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110" w:type="dxa"/>
        <w:tblBorders>
          <w:top w:val="single" w:sz="4" w:space="0" w:color="58595B"/>
          <w:left w:val="single" w:sz="4" w:space="0" w:color="58595B"/>
          <w:bottom w:val="single" w:sz="4" w:space="0" w:color="58595B"/>
          <w:right w:val="single" w:sz="4" w:space="0" w:color="58595B"/>
          <w:insideH w:val="single" w:sz="4" w:space="0" w:color="58595B"/>
          <w:insideV w:val="single" w:sz="4" w:space="0" w:color="58595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70"/>
        <w:gridCol w:w="4920"/>
      </w:tblGrid>
      <w:tr w:rsidR="00B47E6B" w:rsidRPr="00E703F2">
        <w:trPr>
          <w:trHeight w:val="464"/>
        </w:trPr>
        <w:tc>
          <w:tcPr>
            <w:tcW w:w="10790" w:type="dxa"/>
            <w:gridSpan w:val="2"/>
            <w:shd w:val="clear" w:color="auto" w:fill="1F305F"/>
          </w:tcPr>
          <w:p w:rsidR="00B47E6B" w:rsidRPr="00E703F2" w:rsidRDefault="00E6764A" w:rsidP="00E703F2">
            <w:pPr>
              <w:pStyle w:val="TableParagraph"/>
              <w:spacing w:before="157"/>
              <w:ind w:left="2160" w:right="4106"/>
              <w:jc w:val="center"/>
              <w:rPr>
                <w:b/>
                <w:sz w:val="32"/>
              </w:rPr>
            </w:pPr>
            <w:r w:rsidRPr="00E703F2">
              <w:rPr>
                <w:b/>
                <w:color w:val="FFFFFF"/>
                <w:w w:val="105"/>
                <w:sz w:val="32"/>
              </w:rPr>
              <w:t>Preceptor Role Clarification</w:t>
            </w:r>
            <w:r w:rsidR="00E703F2">
              <w:rPr>
                <w:b/>
                <w:color w:val="FFFFFF"/>
                <w:w w:val="105"/>
                <w:sz w:val="32"/>
              </w:rPr>
              <w:br/>
            </w:r>
          </w:p>
        </w:tc>
      </w:tr>
      <w:tr w:rsidR="00B47E6B">
        <w:trPr>
          <w:trHeight w:val="734"/>
        </w:trPr>
        <w:tc>
          <w:tcPr>
            <w:tcW w:w="10790" w:type="dxa"/>
            <w:gridSpan w:val="2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47E6B" w:rsidRDefault="00E6764A">
            <w:pPr>
              <w:pStyle w:val="TableParagraph"/>
              <w:spacing w:before="111" w:line="276" w:lineRule="auto"/>
              <w:ind w:left="239" w:right="277"/>
              <w:rPr>
                <w:b/>
                <w:i/>
                <w:sz w:val="20"/>
              </w:rPr>
            </w:pPr>
            <w:r>
              <w:rPr>
                <w:b/>
                <w:i/>
                <w:color w:val="231F20"/>
                <w:sz w:val="20"/>
              </w:rPr>
              <w:t>Use the questions in this form to guide a conversation with your manager to clarify expectations of you in the preceptor role.</w:t>
            </w:r>
          </w:p>
        </w:tc>
      </w:tr>
      <w:tr w:rsidR="00B47E6B">
        <w:trPr>
          <w:trHeight w:val="372"/>
        </w:trPr>
        <w:tc>
          <w:tcPr>
            <w:tcW w:w="10790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47E6B" w:rsidRDefault="00E6764A">
            <w:pPr>
              <w:pStyle w:val="TableParagraph"/>
              <w:spacing w:before="76"/>
              <w:ind w:left="240"/>
              <w:rPr>
                <w:b/>
                <w:sz w:val="19"/>
              </w:rPr>
            </w:pPr>
            <w:r>
              <w:rPr>
                <w:b/>
                <w:color w:val="231F20"/>
                <w:w w:val="105"/>
                <w:sz w:val="19"/>
              </w:rPr>
              <w:t>Name:</w:t>
            </w:r>
          </w:p>
        </w:tc>
      </w:tr>
      <w:tr w:rsidR="00B47E6B">
        <w:trPr>
          <w:trHeight w:val="372"/>
        </w:trPr>
        <w:tc>
          <w:tcPr>
            <w:tcW w:w="10790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47E6B" w:rsidRDefault="00E6764A">
            <w:pPr>
              <w:pStyle w:val="TableParagraph"/>
              <w:spacing w:before="76"/>
              <w:ind w:left="240"/>
              <w:rPr>
                <w:b/>
                <w:sz w:val="19"/>
              </w:rPr>
            </w:pPr>
            <w:r>
              <w:rPr>
                <w:b/>
                <w:color w:val="231F20"/>
                <w:w w:val="105"/>
                <w:sz w:val="19"/>
              </w:rPr>
              <w:t>Manager:</w:t>
            </w:r>
          </w:p>
        </w:tc>
      </w:tr>
      <w:tr w:rsidR="00B47E6B">
        <w:trPr>
          <w:trHeight w:val="372"/>
        </w:trPr>
        <w:tc>
          <w:tcPr>
            <w:tcW w:w="10790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47E6B" w:rsidRDefault="00E6764A">
            <w:pPr>
              <w:pStyle w:val="TableParagraph"/>
              <w:spacing w:before="76"/>
              <w:ind w:left="240"/>
              <w:rPr>
                <w:b/>
                <w:sz w:val="19"/>
              </w:rPr>
            </w:pPr>
            <w:r>
              <w:rPr>
                <w:b/>
                <w:color w:val="231F20"/>
                <w:w w:val="105"/>
                <w:sz w:val="19"/>
              </w:rPr>
              <w:t>Date:</w:t>
            </w:r>
          </w:p>
        </w:tc>
      </w:tr>
      <w:tr w:rsidR="00B47E6B">
        <w:trPr>
          <w:trHeight w:val="565"/>
        </w:trPr>
        <w:tc>
          <w:tcPr>
            <w:tcW w:w="10790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BFE5E2"/>
          </w:tcPr>
          <w:p w:rsidR="00B47E6B" w:rsidRDefault="00E6764A">
            <w:pPr>
              <w:pStyle w:val="TableParagraph"/>
              <w:spacing w:before="173"/>
              <w:ind w:left="228"/>
              <w:rPr>
                <w:b/>
                <w:sz w:val="19"/>
              </w:rPr>
            </w:pPr>
            <w:r>
              <w:rPr>
                <w:b/>
                <w:color w:val="231F20"/>
                <w:w w:val="110"/>
                <w:sz w:val="19"/>
              </w:rPr>
              <w:t>Expected Outcomes</w:t>
            </w:r>
          </w:p>
        </w:tc>
      </w:tr>
      <w:tr w:rsidR="00B47E6B">
        <w:trPr>
          <w:trHeight w:val="1153"/>
        </w:trPr>
        <w:tc>
          <w:tcPr>
            <w:tcW w:w="587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47E6B" w:rsidRDefault="00B47E6B">
            <w:pPr>
              <w:pStyle w:val="TableParagraph"/>
              <w:spacing w:before="9"/>
              <w:rPr>
                <w:rFonts w:ascii="Times New Roman"/>
                <w:sz w:val="18"/>
              </w:rPr>
            </w:pPr>
          </w:p>
          <w:p w:rsidR="00B47E6B" w:rsidRDefault="00E6764A">
            <w:pPr>
              <w:pStyle w:val="TableParagraph"/>
              <w:spacing w:before="1" w:line="247" w:lineRule="auto"/>
              <w:ind w:left="240" w:right="97"/>
              <w:rPr>
                <w:sz w:val="19"/>
              </w:rPr>
            </w:pPr>
            <w:r>
              <w:rPr>
                <w:color w:val="231F20"/>
                <w:w w:val="105"/>
                <w:sz w:val="19"/>
              </w:rPr>
              <w:t>At</w:t>
            </w:r>
            <w:r>
              <w:rPr>
                <w:color w:val="231F20"/>
                <w:spacing w:val="-14"/>
                <w:w w:val="105"/>
                <w:sz w:val="19"/>
              </w:rPr>
              <w:t xml:space="preserve"> </w:t>
            </w:r>
            <w:r>
              <w:rPr>
                <w:color w:val="231F20"/>
                <w:w w:val="105"/>
                <w:sz w:val="19"/>
              </w:rPr>
              <w:t>what</w:t>
            </w:r>
            <w:r>
              <w:rPr>
                <w:color w:val="231F20"/>
                <w:spacing w:val="-13"/>
                <w:w w:val="105"/>
                <w:sz w:val="19"/>
              </w:rPr>
              <w:t xml:space="preserve"> </w:t>
            </w:r>
            <w:r>
              <w:rPr>
                <w:color w:val="231F20"/>
                <w:w w:val="105"/>
                <w:sz w:val="19"/>
              </w:rPr>
              <w:t>level</w:t>
            </w:r>
            <w:r>
              <w:rPr>
                <w:color w:val="231F20"/>
                <w:spacing w:val="-13"/>
                <w:w w:val="105"/>
                <w:sz w:val="19"/>
              </w:rPr>
              <w:t xml:space="preserve"> </w:t>
            </w:r>
            <w:r>
              <w:rPr>
                <w:color w:val="231F20"/>
                <w:w w:val="105"/>
                <w:sz w:val="19"/>
              </w:rPr>
              <w:t>of</w:t>
            </w:r>
            <w:r>
              <w:rPr>
                <w:color w:val="231F20"/>
                <w:spacing w:val="-13"/>
                <w:w w:val="105"/>
                <w:sz w:val="19"/>
              </w:rPr>
              <w:t xml:space="preserve"> </w:t>
            </w:r>
            <w:r>
              <w:rPr>
                <w:color w:val="231F20"/>
                <w:w w:val="105"/>
                <w:sz w:val="19"/>
              </w:rPr>
              <w:t>practice</w:t>
            </w:r>
            <w:r>
              <w:rPr>
                <w:color w:val="231F20"/>
                <w:spacing w:val="-14"/>
                <w:w w:val="105"/>
                <w:sz w:val="19"/>
              </w:rPr>
              <w:t xml:space="preserve"> </w:t>
            </w:r>
            <w:r>
              <w:rPr>
                <w:color w:val="231F20"/>
                <w:w w:val="105"/>
                <w:sz w:val="19"/>
              </w:rPr>
              <w:t>do</w:t>
            </w:r>
            <w:r>
              <w:rPr>
                <w:color w:val="231F20"/>
                <w:spacing w:val="-13"/>
                <w:w w:val="105"/>
                <w:sz w:val="19"/>
              </w:rPr>
              <w:t xml:space="preserve"> </w:t>
            </w:r>
            <w:r>
              <w:rPr>
                <w:color w:val="231F20"/>
                <w:w w:val="105"/>
                <w:sz w:val="19"/>
              </w:rPr>
              <w:t>you</w:t>
            </w:r>
            <w:r>
              <w:rPr>
                <w:color w:val="231F20"/>
                <w:spacing w:val="-13"/>
                <w:w w:val="105"/>
                <w:sz w:val="19"/>
              </w:rPr>
              <w:t xml:space="preserve"> </w:t>
            </w:r>
            <w:r>
              <w:rPr>
                <w:color w:val="231F20"/>
                <w:w w:val="105"/>
                <w:sz w:val="19"/>
              </w:rPr>
              <w:t>expect</w:t>
            </w:r>
            <w:r>
              <w:rPr>
                <w:color w:val="231F20"/>
                <w:spacing w:val="-13"/>
                <w:w w:val="105"/>
                <w:sz w:val="19"/>
              </w:rPr>
              <w:t xml:space="preserve"> </w:t>
            </w:r>
            <w:r>
              <w:rPr>
                <w:color w:val="231F20"/>
                <w:w w:val="105"/>
                <w:sz w:val="19"/>
              </w:rPr>
              <w:t>the</w:t>
            </w:r>
            <w:r>
              <w:rPr>
                <w:color w:val="231F20"/>
                <w:spacing w:val="-14"/>
                <w:w w:val="105"/>
                <w:sz w:val="19"/>
              </w:rPr>
              <w:t xml:space="preserve"> </w:t>
            </w:r>
            <w:r>
              <w:rPr>
                <w:color w:val="231F20"/>
                <w:w w:val="105"/>
                <w:sz w:val="19"/>
              </w:rPr>
              <w:t>preceptee</w:t>
            </w:r>
            <w:r>
              <w:rPr>
                <w:color w:val="231F20"/>
                <w:spacing w:val="-13"/>
                <w:w w:val="105"/>
                <w:sz w:val="19"/>
              </w:rPr>
              <w:t xml:space="preserve"> </w:t>
            </w:r>
            <w:r>
              <w:rPr>
                <w:color w:val="231F20"/>
                <w:w w:val="105"/>
                <w:sz w:val="19"/>
              </w:rPr>
              <w:t>to</w:t>
            </w:r>
            <w:r>
              <w:rPr>
                <w:color w:val="231F20"/>
                <w:spacing w:val="-13"/>
                <w:w w:val="105"/>
                <w:sz w:val="19"/>
              </w:rPr>
              <w:t xml:space="preserve"> </w:t>
            </w:r>
            <w:r>
              <w:rPr>
                <w:color w:val="231F20"/>
                <w:w w:val="105"/>
                <w:sz w:val="19"/>
              </w:rPr>
              <w:t>be</w:t>
            </w:r>
            <w:r>
              <w:rPr>
                <w:color w:val="231F20"/>
                <w:spacing w:val="-13"/>
                <w:w w:val="105"/>
                <w:sz w:val="19"/>
              </w:rPr>
              <w:t xml:space="preserve"> </w:t>
            </w:r>
            <w:r>
              <w:rPr>
                <w:color w:val="231F20"/>
                <w:w w:val="105"/>
                <w:sz w:val="19"/>
              </w:rPr>
              <w:t>at</w:t>
            </w:r>
            <w:r>
              <w:rPr>
                <w:color w:val="231F20"/>
                <w:spacing w:val="-13"/>
                <w:w w:val="105"/>
                <w:sz w:val="19"/>
              </w:rPr>
              <w:t xml:space="preserve"> </w:t>
            </w:r>
            <w:r>
              <w:rPr>
                <w:color w:val="231F20"/>
                <w:w w:val="105"/>
                <w:sz w:val="19"/>
              </w:rPr>
              <w:t>the</w:t>
            </w:r>
            <w:r>
              <w:rPr>
                <w:color w:val="231F20"/>
                <w:spacing w:val="-14"/>
                <w:w w:val="105"/>
                <w:sz w:val="19"/>
              </w:rPr>
              <w:t xml:space="preserve"> </w:t>
            </w:r>
            <w:r>
              <w:rPr>
                <w:color w:val="231F20"/>
                <w:w w:val="105"/>
                <w:sz w:val="19"/>
              </w:rPr>
              <w:t>end of the</w:t>
            </w:r>
            <w:r>
              <w:rPr>
                <w:color w:val="231F20"/>
                <w:spacing w:val="-12"/>
                <w:w w:val="105"/>
                <w:sz w:val="19"/>
              </w:rPr>
              <w:t xml:space="preserve"> </w:t>
            </w:r>
            <w:r>
              <w:rPr>
                <w:color w:val="231F20"/>
                <w:w w:val="105"/>
                <w:sz w:val="19"/>
              </w:rPr>
              <w:t>preceptorship?</w:t>
            </w:r>
          </w:p>
        </w:tc>
        <w:tc>
          <w:tcPr>
            <w:tcW w:w="492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47E6B">
        <w:trPr>
          <w:trHeight w:val="1189"/>
        </w:trPr>
        <w:tc>
          <w:tcPr>
            <w:tcW w:w="587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47E6B" w:rsidRDefault="00B47E6B">
            <w:pPr>
              <w:pStyle w:val="TableParagraph"/>
              <w:spacing w:before="5"/>
              <w:rPr>
                <w:rFonts w:ascii="Times New Roman"/>
                <w:sz w:val="20"/>
              </w:rPr>
            </w:pPr>
          </w:p>
          <w:p w:rsidR="00B47E6B" w:rsidRDefault="00E6764A">
            <w:pPr>
              <w:pStyle w:val="TableParagraph"/>
              <w:spacing w:line="247" w:lineRule="auto"/>
              <w:ind w:left="240" w:right="267"/>
              <w:rPr>
                <w:sz w:val="19"/>
              </w:rPr>
            </w:pPr>
            <w:r>
              <w:rPr>
                <w:color w:val="231F20"/>
                <w:w w:val="105"/>
                <w:sz w:val="19"/>
              </w:rPr>
              <w:t>What</w:t>
            </w:r>
            <w:r>
              <w:rPr>
                <w:color w:val="231F20"/>
                <w:spacing w:val="-18"/>
                <w:w w:val="105"/>
                <w:sz w:val="19"/>
              </w:rPr>
              <w:t xml:space="preserve"> </w:t>
            </w:r>
            <w:r>
              <w:rPr>
                <w:color w:val="231F20"/>
                <w:w w:val="105"/>
                <w:sz w:val="19"/>
              </w:rPr>
              <w:t>specific</w:t>
            </w:r>
            <w:r>
              <w:rPr>
                <w:color w:val="231F20"/>
                <w:spacing w:val="-17"/>
                <w:w w:val="105"/>
                <w:sz w:val="19"/>
              </w:rPr>
              <w:t xml:space="preserve"> </w:t>
            </w:r>
            <w:r>
              <w:rPr>
                <w:color w:val="231F20"/>
                <w:w w:val="105"/>
                <w:sz w:val="19"/>
              </w:rPr>
              <w:t>competencies</w:t>
            </w:r>
            <w:r>
              <w:rPr>
                <w:color w:val="231F20"/>
                <w:spacing w:val="-17"/>
                <w:w w:val="105"/>
                <w:sz w:val="19"/>
              </w:rPr>
              <w:t xml:space="preserve"> </w:t>
            </w:r>
            <w:r>
              <w:rPr>
                <w:color w:val="231F20"/>
                <w:w w:val="105"/>
                <w:sz w:val="19"/>
              </w:rPr>
              <w:t>do</w:t>
            </w:r>
            <w:r>
              <w:rPr>
                <w:color w:val="231F20"/>
                <w:spacing w:val="-17"/>
                <w:w w:val="105"/>
                <w:sz w:val="19"/>
              </w:rPr>
              <w:t xml:space="preserve"> </w:t>
            </w:r>
            <w:r>
              <w:rPr>
                <w:color w:val="231F20"/>
                <w:w w:val="105"/>
                <w:sz w:val="19"/>
              </w:rPr>
              <w:t>you</w:t>
            </w:r>
            <w:r>
              <w:rPr>
                <w:color w:val="231F20"/>
                <w:spacing w:val="-17"/>
                <w:w w:val="105"/>
                <w:sz w:val="19"/>
              </w:rPr>
              <w:t xml:space="preserve"> </w:t>
            </w:r>
            <w:r>
              <w:rPr>
                <w:color w:val="231F20"/>
                <w:w w:val="105"/>
                <w:sz w:val="19"/>
              </w:rPr>
              <w:t>expect</w:t>
            </w:r>
            <w:r>
              <w:rPr>
                <w:color w:val="231F20"/>
                <w:spacing w:val="-17"/>
                <w:w w:val="105"/>
                <w:sz w:val="19"/>
              </w:rPr>
              <w:t xml:space="preserve"> </w:t>
            </w:r>
            <w:r>
              <w:rPr>
                <w:color w:val="231F20"/>
                <w:w w:val="105"/>
                <w:sz w:val="19"/>
              </w:rPr>
              <w:t>the</w:t>
            </w:r>
            <w:r>
              <w:rPr>
                <w:color w:val="231F20"/>
                <w:spacing w:val="-18"/>
                <w:w w:val="105"/>
                <w:sz w:val="19"/>
              </w:rPr>
              <w:t xml:space="preserve"> </w:t>
            </w:r>
            <w:r>
              <w:rPr>
                <w:color w:val="231F20"/>
                <w:w w:val="105"/>
                <w:sz w:val="19"/>
              </w:rPr>
              <w:t>preceptee</w:t>
            </w:r>
            <w:r>
              <w:rPr>
                <w:color w:val="231F20"/>
                <w:spacing w:val="-17"/>
                <w:w w:val="105"/>
                <w:sz w:val="19"/>
              </w:rPr>
              <w:t xml:space="preserve"> </w:t>
            </w:r>
            <w:r>
              <w:rPr>
                <w:color w:val="231F20"/>
                <w:w w:val="105"/>
                <w:sz w:val="19"/>
              </w:rPr>
              <w:t>to</w:t>
            </w:r>
            <w:r>
              <w:rPr>
                <w:color w:val="231F20"/>
                <w:spacing w:val="-17"/>
                <w:w w:val="105"/>
                <w:sz w:val="19"/>
              </w:rPr>
              <w:t xml:space="preserve"> </w:t>
            </w:r>
            <w:r>
              <w:rPr>
                <w:color w:val="231F20"/>
                <w:w w:val="105"/>
                <w:sz w:val="19"/>
              </w:rPr>
              <w:t>have</w:t>
            </w:r>
            <w:r>
              <w:rPr>
                <w:color w:val="231F20"/>
                <w:spacing w:val="-17"/>
                <w:w w:val="105"/>
                <w:sz w:val="19"/>
              </w:rPr>
              <w:t xml:space="preserve"> </w:t>
            </w:r>
            <w:r>
              <w:rPr>
                <w:color w:val="231F20"/>
                <w:w w:val="105"/>
                <w:sz w:val="19"/>
              </w:rPr>
              <w:t>at the end of the</w:t>
            </w:r>
            <w:r>
              <w:rPr>
                <w:color w:val="231F20"/>
                <w:spacing w:val="-24"/>
                <w:w w:val="105"/>
                <w:sz w:val="19"/>
              </w:rPr>
              <w:t xml:space="preserve"> </w:t>
            </w:r>
            <w:r>
              <w:rPr>
                <w:color w:val="231F20"/>
                <w:w w:val="105"/>
                <w:sz w:val="19"/>
              </w:rPr>
              <w:t>preceptorship?</w:t>
            </w:r>
          </w:p>
        </w:tc>
        <w:tc>
          <w:tcPr>
            <w:tcW w:w="492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47E6B">
        <w:trPr>
          <w:trHeight w:val="565"/>
        </w:trPr>
        <w:tc>
          <w:tcPr>
            <w:tcW w:w="10790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BFE5E2"/>
          </w:tcPr>
          <w:p w:rsidR="00B47E6B" w:rsidRDefault="00E6764A">
            <w:pPr>
              <w:pStyle w:val="TableParagraph"/>
              <w:spacing w:before="172"/>
              <w:ind w:left="228"/>
              <w:rPr>
                <w:b/>
                <w:sz w:val="19"/>
              </w:rPr>
            </w:pPr>
            <w:r>
              <w:rPr>
                <w:b/>
                <w:color w:val="231F20"/>
                <w:w w:val="105"/>
                <w:sz w:val="19"/>
              </w:rPr>
              <w:t>Preceptor Role Requirements</w:t>
            </w:r>
          </w:p>
        </w:tc>
      </w:tr>
      <w:tr w:rsidR="00B47E6B">
        <w:trPr>
          <w:trHeight w:val="1112"/>
        </w:trPr>
        <w:tc>
          <w:tcPr>
            <w:tcW w:w="587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47E6B" w:rsidRDefault="00E6764A">
            <w:pPr>
              <w:pStyle w:val="TableParagraph"/>
              <w:spacing w:before="76"/>
              <w:ind w:left="240"/>
              <w:rPr>
                <w:sz w:val="19"/>
              </w:rPr>
            </w:pPr>
            <w:r>
              <w:rPr>
                <w:color w:val="231F20"/>
                <w:sz w:val="19"/>
              </w:rPr>
              <w:t>What are your expectations of me in the preceptor role?</w:t>
            </w:r>
          </w:p>
        </w:tc>
        <w:tc>
          <w:tcPr>
            <w:tcW w:w="492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47E6B">
        <w:trPr>
          <w:trHeight w:val="1004"/>
        </w:trPr>
        <w:tc>
          <w:tcPr>
            <w:tcW w:w="587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47E6B" w:rsidRDefault="00E6764A">
            <w:pPr>
              <w:pStyle w:val="TableParagraph"/>
              <w:spacing w:before="76"/>
              <w:ind w:left="240"/>
              <w:rPr>
                <w:sz w:val="19"/>
              </w:rPr>
            </w:pPr>
            <w:r>
              <w:rPr>
                <w:color w:val="231F20"/>
                <w:sz w:val="19"/>
              </w:rPr>
              <w:t>Are there classes I need to take?</w:t>
            </w:r>
          </w:p>
        </w:tc>
        <w:tc>
          <w:tcPr>
            <w:tcW w:w="492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47E6B">
        <w:trPr>
          <w:trHeight w:val="1073"/>
        </w:trPr>
        <w:tc>
          <w:tcPr>
            <w:tcW w:w="587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47E6B" w:rsidRDefault="00E6764A">
            <w:pPr>
              <w:pStyle w:val="TableParagraph"/>
              <w:spacing w:before="76"/>
              <w:ind w:left="240"/>
              <w:rPr>
                <w:sz w:val="19"/>
              </w:rPr>
            </w:pPr>
            <w:r>
              <w:rPr>
                <w:color w:val="231F20"/>
                <w:sz w:val="19"/>
              </w:rPr>
              <w:t>Are there continuing education requirements?</w:t>
            </w:r>
          </w:p>
        </w:tc>
        <w:tc>
          <w:tcPr>
            <w:tcW w:w="492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47E6B">
        <w:trPr>
          <w:trHeight w:val="1212"/>
        </w:trPr>
        <w:tc>
          <w:tcPr>
            <w:tcW w:w="587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47E6B" w:rsidRDefault="00B47E6B">
            <w:pPr>
              <w:pStyle w:val="TableParagraph"/>
              <w:spacing w:before="1"/>
              <w:rPr>
                <w:rFonts w:ascii="Times New Roman"/>
                <w:sz w:val="17"/>
              </w:rPr>
            </w:pPr>
          </w:p>
          <w:p w:rsidR="00B47E6B" w:rsidRDefault="00E6764A">
            <w:pPr>
              <w:pStyle w:val="TableParagraph"/>
              <w:spacing w:line="247" w:lineRule="auto"/>
              <w:ind w:left="240" w:right="97"/>
              <w:rPr>
                <w:sz w:val="19"/>
              </w:rPr>
            </w:pPr>
            <w:r>
              <w:rPr>
                <w:color w:val="231F20"/>
                <w:sz w:val="19"/>
              </w:rPr>
              <w:t>Will I need to liaison with anyone (e.g., nursing school faculty for student nurses)? If yes, with whom?</w:t>
            </w:r>
          </w:p>
        </w:tc>
        <w:tc>
          <w:tcPr>
            <w:tcW w:w="492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47E6B">
        <w:trPr>
          <w:trHeight w:val="565"/>
        </w:trPr>
        <w:tc>
          <w:tcPr>
            <w:tcW w:w="10790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BFE5E2"/>
          </w:tcPr>
          <w:p w:rsidR="00B47E6B" w:rsidRDefault="00E6764A">
            <w:pPr>
              <w:pStyle w:val="TableParagraph"/>
              <w:spacing w:before="172"/>
              <w:ind w:left="228"/>
              <w:rPr>
                <w:b/>
                <w:sz w:val="19"/>
              </w:rPr>
            </w:pPr>
            <w:r>
              <w:rPr>
                <w:b/>
                <w:color w:val="231F20"/>
                <w:w w:val="110"/>
                <w:sz w:val="19"/>
              </w:rPr>
              <w:t>Support Available for the Preceptor and the Preceptee</w:t>
            </w:r>
          </w:p>
        </w:tc>
      </w:tr>
      <w:tr w:rsidR="00B47E6B">
        <w:trPr>
          <w:trHeight w:val="872"/>
        </w:trPr>
        <w:tc>
          <w:tcPr>
            <w:tcW w:w="587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47E6B" w:rsidRDefault="00E6764A">
            <w:pPr>
              <w:pStyle w:val="TableParagraph"/>
              <w:spacing w:before="76"/>
              <w:ind w:left="240"/>
              <w:rPr>
                <w:sz w:val="19"/>
              </w:rPr>
            </w:pPr>
            <w:r>
              <w:rPr>
                <w:color w:val="231F20"/>
                <w:sz w:val="19"/>
              </w:rPr>
              <w:t>What initial preparation will I get for the preceptor role?</w:t>
            </w:r>
          </w:p>
        </w:tc>
        <w:tc>
          <w:tcPr>
            <w:tcW w:w="492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47E6B">
        <w:trPr>
          <w:trHeight w:val="872"/>
        </w:trPr>
        <w:tc>
          <w:tcPr>
            <w:tcW w:w="587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47E6B" w:rsidRDefault="00E6764A">
            <w:pPr>
              <w:pStyle w:val="TableParagraph"/>
              <w:spacing w:before="76"/>
              <w:ind w:left="240"/>
              <w:rPr>
                <w:sz w:val="19"/>
              </w:rPr>
            </w:pPr>
            <w:r>
              <w:rPr>
                <w:color w:val="231F20"/>
                <w:sz w:val="19"/>
              </w:rPr>
              <w:t>Will additional education be available in the future? If so, what?</w:t>
            </w:r>
          </w:p>
        </w:tc>
        <w:tc>
          <w:tcPr>
            <w:tcW w:w="492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47E6B">
        <w:trPr>
          <w:trHeight w:val="872"/>
        </w:trPr>
        <w:tc>
          <w:tcPr>
            <w:tcW w:w="587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47E6B" w:rsidRDefault="00E6764A">
            <w:pPr>
              <w:pStyle w:val="TableParagraph"/>
              <w:spacing w:before="76"/>
              <w:ind w:left="240"/>
              <w:rPr>
                <w:sz w:val="19"/>
              </w:rPr>
            </w:pPr>
            <w:r>
              <w:rPr>
                <w:color w:val="231F20"/>
                <w:sz w:val="19"/>
              </w:rPr>
              <w:t>Who is available to me as resources?</w:t>
            </w:r>
          </w:p>
        </w:tc>
        <w:tc>
          <w:tcPr>
            <w:tcW w:w="492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B47E6B" w:rsidRDefault="00B47E6B">
      <w:pPr>
        <w:rPr>
          <w:rFonts w:ascii="Times New Roman"/>
          <w:sz w:val="18"/>
        </w:rPr>
        <w:sectPr w:rsidR="00B47E6B">
          <w:pgSz w:w="12240" w:h="15840"/>
          <w:pgMar w:top="720" w:right="540" w:bottom="280" w:left="620" w:header="720" w:footer="720" w:gutter="0"/>
          <w:cols w:space="720"/>
        </w:sectPr>
      </w:pPr>
    </w:p>
    <w:tbl>
      <w:tblPr>
        <w:tblW w:w="0" w:type="auto"/>
        <w:tblInd w:w="110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70"/>
        <w:gridCol w:w="4920"/>
      </w:tblGrid>
      <w:tr w:rsidR="00B47E6B">
        <w:trPr>
          <w:trHeight w:val="1112"/>
        </w:trPr>
        <w:tc>
          <w:tcPr>
            <w:tcW w:w="5870" w:type="dxa"/>
          </w:tcPr>
          <w:p w:rsidR="00B47E6B" w:rsidRDefault="00E6764A">
            <w:pPr>
              <w:pStyle w:val="TableParagraph"/>
              <w:spacing w:before="76" w:line="247" w:lineRule="auto"/>
              <w:ind w:left="240" w:right="282"/>
              <w:rPr>
                <w:sz w:val="19"/>
              </w:rPr>
            </w:pPr>
            <w:r>
              <w:rPr>
                <w:color w:val="231F20"/>
                <w:w w:val="105"/>
                <w:sz w:val="19"/>
              </w:rPr>
              <w:lastRenderedPageBreak/>
              <w:t>Will</w:t>
            </w:r>
            <w:r>
              <w:rPr>
                <w:color w:val="231F20"/>
                <w:spacing w:val="-19"/>
                <w:w w:val="105"/>
                <w:sz w:val="19"/>
              </w:rPr>
              <w:t xml:space="preserve"> </w:t>
            </w:r>
            <w:r>
              <w:rPr>
                <w:color w:val="231F20"/>
                <w:w w:val="105"/>
                <w:sz w:val="19"/>
              </w:rPr>
              <w:t>I</w:t>
            </w:r>
            <w:r>
              <w:rPr>
                <w:color w:val="231F20"/>
                <w:spacing w:val="-18"/>
                <w:w w:val="105"/>
                <w:sz w:val="19"/>
              </w:rPr>
              <w:t xml:space="preserve"> </w:t>
            </w:r>
            <w:r>
              <w:rPr>
                <w:color w:val="231F20"/>
                <w:w w:val="105"/>
                <w:sz w:val="19"/>
              </w:rPr>
              <w:t>have</w:t>
            </w:r>
            <w:r>
              <w:rPr>
                <w:color w:val="231F20"/>
                <w:spacing w:val="-18"/>
                <w:w w:val="105"/>
                <w:sz w:val="19"/>
              </w:rPr>
              <w:t xml:space="preserve"> </w:t>
            </w:r>
            <w:r>
              <w:rPr>
                <w:color w:val="231F20"/>
                <w:w w:val="105"/>
                <w:sz w:val="19"/>
              </w:rPr>
              <w:t>an</w:t>
            </w:r>
            <w:r>
              <w:rPr>
                <w:color w:val="231F20"/>
                <w:spacing w:val="-18"/>
                <w:w w:val="105"/>
                <w:sz w:val="19"/>
              </w:rPr>
              <w:t xml:space="preserve"> </w:t>
            </w:r>
            <w:r>
              <w:rPr>
                <w:color w:val="231F20"/>
                <w:w w:val="105"/>
                <w:sz w:val="19"/>
              </w:rPr>
              <w:t>experienced</w:t>
            </w:r>
            <w:r>
              <w:rPr>
                <w:color w:val="231F20"/>
                <w:spacing w:val="-18"/>
                <w:w w:val="105"/>
                <w:sz w:val="19"/>
              </w:rPr>
              <w:t xml:space="preserve"> </w:t>
            </w:r>
            <w:r>
              <w:rPr>
                <w:color w:val="231F20"/>
                <w:w w:val="105"/>
                <w:sz w:val="19"/>
              </w:rPr>
              <w:t>preceptor</w:t>
            </w:r>
            <w:r>
              <w:rPr>
                <w:color w:val="231F20"/>
                <w:spacing w:val="-18"/>
                <w:w w:val="105"/>
                <w:sz w:val="19"/>
              </w:rPr>
              <w:t xml:space="preserve"> </w:t>
            </w:r>
            <w:r>
              <w:rPr>
                <w:color w:val="231F20"/>
                <w:w w:val="105"/>
                <w:sz w:val="19"/>
              </w:rPr>
              <w:t>to</w:t>
            </w:r>
            <w:r>
              <w:rPr>
                <w:color w:val="231F20"/>
                <w:spacing w:val="-18"/>
                <w:w w:val="105"/>
                <w:sz w:val="19"/>
              </w:rPr>
              <w:t xml:space="preserve"> </w:t>
            </w:r>
            <w:r>
              <w:rPr>
                <w:color w:val="231F20"/>
                <w:w w:val="105"/>
                <w:sz w:val="19"/>
              </w:rPr>
              <w:t>precept</w:t>
            </w:r>
            <w:r>
              <w:rPr>
                <w:color w:val="231F20"/>
                <w:spacing w:val="-18"/>
                <w:w w:val="105"/>
                <w:sz w:val="19"/>
              </w:rPr>
              <w:t xml:space="preserve"> </w:t>
            </w:r>
            <w:r>
              <w:rPr>
                <w:color w:val="231F20"/>
                <w:w w:val="105"/>
                <w:sz w:val="19"/>
              </w:rPr>
              <w:t>me</w:t>
            </w:r>
            <w:r>
              <w:rPr>
                <w:color w:val="231F20"/>
                <w:spacing w:val="-18"/>
                <w:w w:val="105"/>
                <w:sz w:val="19"/>
              </w:rPr>
              <w:t xml:space="preserve"> </w:t>
            </w:r>
            <w:r>
              <w:rPr>
                <w:color w:val="231F20"/>
                <w:w w:val="105"/>
                <w:sz w:val="19"/>
              </w:rPr>
              <w:t>in</w:t>
            </w:r>
            <w:r>
              <w:rPr>
                <w:color w:val="231F20"/>
                <w:spacing w:val="-18"/>
                <w:w w:val="105"/>
                <w:sz w:val="19"/>
              </w:rPr>
              <w:t xml:space="preserve"> </w:t>
            </w:r>
            <w:r>
              <w:rPr>
                <w:color w:val="231F20"/>
                <w:w w:val="105"/>
                <w:sz w:val="19"/>
              </w:rPr>
              <w:t>my</w:t>
            </w:r>
            <w:r>
              <w:rPr>
                <w:color w:val="231F20"/>
                <w:spacing w:val="-18"/>
                <w:w w:val="105"/>
                <w:sz w:val="19"/>
              </w:rPr>
              <w:t xml:space="preserve"> </w:t>
            </w:r>
            <w:r>
              <w:rPr>
                <w:color w:val="231F20"/>
                <w:w w:val="105"/>
                <w:sz w:val="19"/>
              </w:rPr>
              <w:t>preceptor role?</w:t>
            </w:r>
          </w:p>
        </w:tc>
        <w:tc>
          <w:tcPr>
            <w:tcW w:w="4920" w:type="dxa"/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47E6B">
        <w:trPr>
          <w:trHeight w:val="872"/>
        </w:trPr>
        <w:tc>
          <w:tcPr>
            <w:tcW w:w="5870" w:type="dxa"/>
          </w:tcPr>
          <w:p w:rsidR="00B47E6B" w:rsidRDefault="00E6764A">
            <w:pPr>
              <w:pStyle w:val="TableParagraph"/>
              <w:spacing w:before="76"/>
              <w:ind w:left="240"/>
              <w:rPr>
                <w:sz w:val="19"/>
              </w:rPr>
            </w:pPr>
            <w:r>
              <w:rPr>
                <w:color w:val="231F20"/>
                <w:sz w:val="19"/>
              </w:rPr>
              <w:t>What information resources are available to me and my preceptee?</w:t>
            </w:r>
          </w:p>
        </w:tc>
        <w:tc>
          <w:tcPr>
            <w:tcW w:w="4920" w:type="dxa"/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47E6B">
        <w:trPr>
          <w:trHeight w:val="1352"/>
        </w:trPr>
        <w:tc>
          <w:tcPr>
            <w:tcW w:w="5870" w:type="dxa"/>
          </w:tcPr>
          <w:p w:rsidR="00B47E6B" w:rsidRDefault="00E6764A">
            <w:pPr>
              <w:pStyle w:val="TableParagraph"/>
              <w:spacing w:before="76" w:line="247" w:lineRule="auto"/>
              <w:ind w:left="240" w:right="151"/>
              <w:rPr>
                <w:sz w:val="19"/>
              </w:rPr>
            </w:pPr>
            <w:r>
              <w:rPr>
                <w:color w:val="231F20"/>
                <w:sz w:val="19"/>
              </w:rPr>
              <w:t xml:space="preserve">If the preceptee is an </w:t>
            </w:r>
            <w:proofErr w:type="spellStart"/>
            <w:r>
              <w:rPr>
                <w:color w:val="231F20"/>
                <w:sz w:val="19"/>
              </w:rPr>
              <w:t>NGRN</w:t>
            </w:r>
            <w:proofErr w:type="spellEnd"/>
            <w:r>
              <w:rPr>
                <w:color w:val="231F20"/>
                <w:sz w:val="19"/>
              </w:rPr>
              <w:t>, do we have a structured RN residency or transition to practice program in place? Will there be training for me on that program?</w:t>
            </w:r>
          </w:p>
        </w:tc>
        <w:tc>
          <w:tcPr>
            <w:tcW w:w="4920" w:type="dxa"/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47E6B">
        <w:trPr>
          <w:trHeight w:val="520"/>
        </w:trPr>
        <w:tc>
          <w:tcPr>
            <w:tcW w:w="10790" w:type="dxa"/>
            <w:gridSpan w:val="2"/>
            <w:shd w:val="clear" w:color="auto" w:fill="B0DFDB"/>
          </w:tcPr>
          <w:p w:rsidR="00B47E6B" w:rsidRDefault="00E6764A">
            <w:pPr>
              <w:pStyle w:val="TableParagraph"/>
              <w:spacing w:before="150"/>
              <w:ind w:left="228"/>
              <w:rPr>
                <w:b/>
                <w:sz w:val="19"/>
              </w:rPr>
            </w:pPr>
            <w:r>
              <w:rPr>
                <w:b/>
                <w:color w:val="231F20"/>
                <w:w w:val="105"/>
                <w:sz w:val="19"/>
              </w:rPr>
              <w:t>Time Dedicated to the Preceptor and Preceptee Roles</w:t>
            </w:r>
          </w:p>
        </w:tc>
      </w:tr>
      <w:tr w:rsidR="00B47E6B">
        <w:trPr>
          <w:trHeight w:val="1352"/>
        </w:trPr>
        <w:tc>
          <w:tcPr>
            <w:tcW w:w="5870" w:type="dxa"/>
          </w:tcPr>
          <w:p w:rsidR="00B47E6B" w:rsidRDefault="00E6764A">
            <w:pPr>
              <w:pStyle w:val="TableParagraph"/>
              <w:spacing w:before="76" w:line="247" w:lineRule="auto"/>
              <w:ind w:left="240" w:right="544"/>
              <w:jc w:val="both"/>
              <w:rPr>
                <w:sz w:val="19"/>
              </w:rPr>
            </w:pPr>
            <w:r>
              <w:rPr>
                <w:color w:val="231F20"/>
                <w:w w:val="105"/>
                <w:sz w:val="19"/>
              </w:rPr>
              <w:t>How</w:t>
            </w:r>
            <w:r>
              <w:rPr>
                <w:color w:val="231F20"/>
                <w:spacing w:val="-15"/>
                <w:w w:val="105"/>
                <w:sz w:val="19"/>
              </w:rPr>
              <w:t xml:space="preserve"> </w:t>
            </w:r>
            <w:r>
              <w:rPr>
                <w:color w:val="231F20"/>
                <w:w w:val="105"/>
                <w:sz w:val="19"/>
              </w:rPr>
              <w:t>much</w:t>
            </w:r>
            <w:r>
              <w:rPr>
                <w:color w:val="231F20"/>
                <w:spacing w:val="-15"/>
                <w:w w:val="105"/>
                <w:sz w:val="19"/>
              </w:rPr>
              <w:t xml:space="preserve"> </w:t>
            </w:r>
            <w:r>
              <w:rPr>
                <w:color w:val="231F20"/>
                <w:w w:val="105"/>
                <w:sz w:val="19"/>
              </w:rPr>
              <w:t>of</w:t>
            </w:r>
            <w:r>
              <w:rPr>
                <w:color w:val="231F20"/>
                <w:spacing w:val="-15"/>
                <w:w w:val="105"/>
                <w:sz w:val="19"/>
              </w:rPr>
              <w:t xml:space="preserve"> </w:t>
            </w:r>
            <w:r>
              <w:rPr>
                <w:color w:val="231F20"/>
                <w:w w:val="105"/>
                <w:sz w:val="19"/>
              </w:rPr>
              <w:t>my</w:t>
            </w:r>
            <w:r>
              <w:rPr>
                <w:color w:val="231F20"/>
                <w:spacing w:val="-15"/>
                <w:w w:val="105"/>
                <w:sz w:val="19"/>
              </w:rPr>
              <w:t xml:space="preserve"> </w:t>
            </w:r>
            <w:r>
              <w:rPr>
                <w:color w:val="231F20"/>
                <w:w w:val="105"/>
                <w:sz w:val="19"/>
              </w:rPr>
              <w:t>time</w:t>
            </w:r>
            <w:r>
              <w:rPr>
                <w:color w:val="231F20"/>
                <w:spacing w:val="-15"/>
                <w:w w:val="105"/>
                <w:sz w:val="19"/>
              </w:rPr>
              <w:t xml:space="preserve"> </w:t>
            </w:r>
            <w:r>
              <w:rPr>
                <w:color w:val="231F20"/>
                <w:w w:val="105"/>
                <w:sz w:val="19"/>
              </w:rPr>
              <w:t>will</w:t>
            </w:r>
            <w:r>
              <w:rPr>
                <w:color w:val="231F20"/>
                <w:spacing w:val="-14"/>
                <w:w w:val="105"/>
                <w:sz w:val="19"/>
              </w:rPr>
              <w:t xml:space="preserve"> </w:t>
            </w:r>
            <w:r>
              <w:rPr>
                <w:color w:val="231F20"/>
                <w:w w:val="105"/>
                <w:sz w:val="19"/>
              </w:rPr>
              <w:t>be</w:t>
            </w:r>
            <w:r>
              <w:rPr>
                <w:color w:val="231F20"/>
                <w:spacing w:val="-15"/>
                <w:w w:val="105"/>
                <w:sz w:val="19"/>
              </w:rPr>
              <w:t xml:space="preserve"> </w:t>
            </w:r>
            <w:r>
              <w:rPr>
                <w:color w:val="231F20"/>
                <w:w w:val="105"/>
                <w:sz w:val="19"/>
              </w:rPr>
              <w:t>dedicated</w:t>
            </w:r>
            <w:r>
              <w:rPr>
                <w:color w:val="231F20"/>
                <w:spacing w:val="-15"/>
                <w:w w:val="105"/>
                <w:sz w:val="19"/>
              </w:rPr>
              <w:t xml:space="preserve"> </w:t>
            </w:r>
            <w:r>
              <w:rPr>
                <w:color w:val="231F20"/>
                <w:w w:val="105"/>
                <w:sz w:val="19"/>
              </w:rPr>
              <w:t>to</w:t>
            </w:r>
            <w:r>
              <w:rPr>
                <w:color w:val="231F20"/>
                <w:spacing w:val="-15"/>
                <w:w w:val="105"/>
                <w:sz w:val="19"/>
              </w:rPr>
              <w:t xml:space="preserve"> </w:t>
            </w:r>
            <w:r>
              <w:rPr>
                <w:color w:val="231F20"/>
                <w:w w:val="105"/>
                <w:sz w:val="19"/>
              </w:rPr>
              <w:t>the</w:t>
            </w:r>
            <w:r>
              <w:rPr>
                <w:color w:val="231F20"/>
                <w:spacing w:val="-15"/>
                <w:w w:val="105"/>
                <w:sz w:val="19"/>
              </w:rPr>
              <w:t xml:space="preserve"> </w:t>
            </w:r>
            <w:r>
              <w:rPr>
                <w:color w:val="231F20"/>
                <w:w w:val="105"/>
                <w:sz w:val="19"/>
              </w:rPr>
              <w:t>preceptor</w:t>
            </w:r>
            <w:r>
              <w:rPr>
                <w:color w:val="231F20"/>
                <w:spacing w:val="-15"/>
                <w:w w:val="105"/>
                <w:sz w:val="19"/>
              </w:rPr>
              <w:t xml:space="preserve"> </w:t>
            </w:r>
            <w:r>
              <w:rPr>
                <w:color w:val="231F20"/>
                <w:w w:val="105"/>
                <w:sz w:val="19"/>
              </w:rPr>
              <w:t>role</w:t>
            </w:r>
            <w:r>
              <w:rPr>
                <w:color w:val="231F20"/>
                <w:spacing w:val="-15"/>
                <w:w w:val="105"/>
                <w:sz w:val="19"/>
              </w:rPr>
              <w:t xml:space="preserve"> </w:t>
            </w:r>
            <w:r>
              <w:rPr>
                <w:color w:val="231F20"/>
                <w:w w:val="105"/>
                <w:sz w:val="19"/>
              </w:rPr>
              <w:t>for each</w:t>
            </w:r>
            <w:r>
              <w:rPr>
                <w:color w:val="231F20"/>
                <w:spacing w:val="-23"/>
                <w:w w:val="105"/>
                <w:sz w:val="19"/>
              </w:rPr>
              <w:t xml:space="preserve"> </w:t>
            </w:r>
            <w:r>
              <w:rPr>
                <w:color w:val="231F20"/>
                <w:w w:val="105"/>
                <w:sz w:val="19"/>
              </w:rPr>
              <w:t>type</w:t>
            </w:r>
            <w:r>
              <w:rPr>
                <w:color w:val="231F20"/>
                <w:spacing w:val="-23"/>
                <w:w w:val="105"/>
                <w:sz w:val="19"/>
              </w:rPr>
              <w:t xml:space="preserve"> </w:t>
            </w:r>
            <w:r>
              <w:rPr>
                <w:color w:val="231F20"/>
                <w:w w:val="105"/>
                <w:sz w:val="19"/>
              </w:rPr>
              <w:t>of</w:t>
            </w:r>
            <w:r>
              <w:rPr>
                <w:color w:val="231F20"/>
                <w:spacing w:val="-23"/>
                <w:w w:val="105"/>
                <w:sz w:val="19"/>
              </w:rPr>
              <w:t xml:space="preserve"> </w:t>
            </w:r>
            <w:r>
              <w:rPr>
                <w:color w:val="231F20"/>
                <w:w w:val="105"/>
                <w:sz w:val="19"/>
              </w:rPr>
              <w:t>preceptee</w:t>
            </w:r>
            <w:r>
              <w:rPr>
                <w:color w:val="231F20"/>
                <w:spacing w:val="-22"/>
                <w:w w:val="105"/>
                <w:sz w:val="19"/>
              </w:rPr>
              <w:t xml:space="preserve"> </w:t>
            </w:r>
            <w:r>
              <w:rPr>
                <w:color w:val="231F20"/>
                <w:w w:val="105"/>
                <w:sz w:val="19"/>
              </w:rPr>
              <w:t>(e.g.,</w:t>
            </w:r>
            <w:r>
              <w:rPr>
                <w:color w:val="231F20"/>
                <w:spacing w:val="-23"/>
                <w:w w:val="105"/>
                <w:sz w:val="19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9"/>
              </w:rPr>
              <w:t>NGRN</w:t>
            </w:r>
            <w:proofErr w:type="spellEnd"/>
            <w:r>
              <w:rPr>
                <w:color w:val="231F20"/>
                <w:w w:val="105"/>
                <w:sz w:val="19"/>
              </w:rPr>
              <w:t>,</w:t>
            </w:r>
            <w:r>
              <w:rPr>
                <w:color w:val="231F20"/>
                <w:spacing w:val="-23"/>
                <w:w w:val="105"/>
                <w:sz w:val="19"/>
              </w:rPr>
              <w:t xml:space="preserve"> </w:t>
            </w:r>
            <w:r>
              <w:rPr>
                <w:color w:val="231F20"/>
                <w:w w:val="105"/>
                <w:sz w:val="19"/>
              </w:rPr>
              <w:t>new</w:t>
            </w:r>
            <w:r>
              <w:rPr>
                <w:color w:val="231F20"/>
                <w:spacing w:val="-22"/>
                <w:w w:val="105"/>
                <w:sz w:val="19"/>
              </w:rPr>
              <w:t xml:space="preserve"> </w:t>
            </w:r>
            <w:r>
              <w:rPr>
                <w:color w:val="231F20"/>
                <w:w w:val="105"/>
                <w:sz w:val="19"/>
              </w:rPr>
              <w:t>hire</w:t>
            </w:r>
            <w:r>
              <w:rPr>
                <w:color w:val="231F20"/>
                <w:spacing w:val="-23"/>
                <w:w w:val="105"/>
                <w:sz w:val="19"/>
              </w:rPr>
              <w:t xml:space="preserve"> </w:t>
            </w:r>
            <w:r>
              <w:rPr>
                <w:color w:val="231F20"/>
                <w:w w:val="105"/>
                <w:sz w:val="19"/>
              </w:rPr>
              <w:t>experienced</w:t>
            </w:r>
            <w:r>
              <w:rPr>
                <w:color w:val="231F20"/>
                <w:spacing w:val="-23"/>
                <w:w w:val="105"/>
                <w:sz w:val="19"/>
              </w:rPr>
              <w:t xml:space="preserve"> </w:t>
            </w:r>
            <w:r>
              <w:rPr>
                <w:color w:val="231F20"/>
                <w:w w:val="105"/>
                <w:sz w:val="19"/>
              </w:rPr>
              <w:t>nurse, experienced</w:t>
            </w:r>
            <w:r>
              <w:rPr>
                <w:color w:val="231F20"/>
                <w:spacing w:val="-7"/>
                <w:w w:val="105"/>
                <w:sz w:val="19"/>
              </w:rPr>
              <w:t xml:space="preserve"> </w:t>
            </w:r>
            <w:r>
              <w:rPr>
                <w:color w:val="231F20"/>
                <w:w w:val="105"/>
                <w:sz w:val="19"/>
              </w:rPr>
              <w:t>nurse</w:t>
            </w:r>
            <w:r>
              <w:rPr>
                <w:color w:val="231F20"/>
                <w:spacing w:val="-7"/>
                <w:w w:val="105"/>
                <w:sz w:val="19"/>
              </w:rPr>
              <w:t xml:space="preserve"> </w:t>
            </w:r>
            <w:r>
              <w:rPr>
                <w:color w:val="231F20"/>
                <w:w w:val="105"/>
                <w:sz w:val="19"/>
              </w:rPr>
              <w:t>new</w:t>
            </w:r>
            <w:r>
              <w:rPr>
                <w:color w:val="231F20"/>
                <w:spacing w:val="-7"/>
                <w:w w:val="105"/>
                <w:sz w:val="19"/>
              </w:rPr>
              <w:t xml:space="preserve"> </w:t>
            </w:r>
            <w:r>
              <w:rPr>
                <w:color w:val="231F20"/>
                <w:w w:val="105"/>
                <w:sz w:val="19"/>
              </w:rPr>
              <w:t>to</w:t>
            </w:r>
            <w:r>
              <w:rPr>
                <w:color w:val="231F20"/>
                <w:spacing w:val="-7"/>
                <w:w w:val="105"/>
                <w:sz w:val="19"/>
              </w:rPr>
              <w:t xml:space="preserve"> </w:t>
            </w:r>
            <w:r>
              <w:rPr>
                <w:color w:val="231F20"/>
                <w:w w:val="105"/>
                <w:sz w:val="19"/>
              </w:rPr>
              <w:t>our</w:t>
            </w:r>
            <w:r>
              <w:rPr>
                <w:color w:val="231F20"/>
                <w:spacing w:val="-7"/>
                <w:w w:val="105"/>
                <w:sz w:val="19"/>
              </w:rPr>
              <w:t xml:space="preserve"> </w:t>
            </w:r>
            <w:r>
              <w:rPr>
                <w:color w:val="231F20"/>
                <w:w w:val="105"/>
                <w:sz w:val="19"/>
              </w:rPr>
              <w:t>specialty)?</w:t>
            </w:r>
          </w:p>
        </w:tc>
        <w:tc>
          <w:tcPr>
            <w:tcW w:w="4920" w:type="dxa"/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47E6B">
        <w:trPr>
          <w:trHeight w:val="1592"/>
        </w:trPr>
        <w:tc>
          <w:tcPr>
            <w:tcW w:w="5870" w:type="dxa"/>
          </w:tcPr>
          <w:p w:rsidR="00B47E6B" w:rsidRDefault="00B47E6B">
            <w:pPr>
              <w:pStyle w:val="TableParagraph"/>
              <w:rPr>
                <w:rFonts w:ascii="Times New Roman"/>
                <w:sz w:val="17"/>
              </w:rPr>
            </w:pPr>
          </w:p>
          <w:p w:rsidR="00B47E6B" w:rsidRDefault="00E6764A">
            <w:pPr>
              <w:pStyle w:val="TableParagraph"/>
              <w:spacing w:before="1" w:line="247" w:lineRule="auto"/>
              <w:ind w:left="240" w:right="296"/>
              <w:rPr>
                <w:sz w:val="19"/>
              </w:rPr>
            </w:pPr>
            <w:r>
              <w:rPr>
                <w:color w:val="231F20"/>
                <w:w w:val="105"/>
                <w:sz w:val="19"/>
              </w:rPr>
              <w:t>How</w:t>
            </w:r>
            <w:r>
              <w:rPr>
                <w:color w:val="231F20"/>
                <w:spacing w:val="-15"/>
                <w:w w:val="105"/>
                <w:sz w:val="19"/>
              </w:rPr>
              <w:t xml:space="preserve"> </w:t>
            </w:r>
            <w:r>
              <w:rPr>
                <w:color w:val="231F20"/>
                <w:w w:val="105"/>
                <w:sz w:val="19"/>
              </w:rPr>
              <w:t>much</w:t>
            </w:r>
            <w:r>
              <w:rPr>
                <w:color w:val="231F20"/>
                <w:spacing w:val="-14"/>
                <w:w w:val="105"/>
                <w:sz w:val="19"/>
              </w:rPr>
              <w:t xml:space="preserve"> </w:t>
            </w:r>
            <w:r>
              <w:rPr>
                <w:color w:val="231F20"/>
                <w:w w:val="105"/>
                <w:sz w:val="19"/>
              </w:rPr>
              <w:t>preceptee</w:t>
            </w:r>
            <w:r>
              <w:rPr>
                <w:color w:val="231F20"/>
                <w:spacing w:val="-14"/>
                <w:w w:val="105"/>
                <w:sz w:val="19"/>
              </w:rPr>
              <w:t xml:space="preserve"> </w:t>
            </w:r>
            <w:r>
              <w:rPr>
                <w:color w:val="231F20"/>
                <w:w w:val="105"/>
                <w:sz w:val="19"/>
              </w:rPr>
              <w:t>time</w:t>
            </w:r>
            <w:r>
              <w:rPr>
                <w:color w:val="231F20"/>
                <w:spacing w:val="-14"/>
                <w:w w:val="105"/>
                <w:sz w:val="19"/>
              </w:rPr>
              <w:t xml:space="preserve"> </w:t>
            </w:r>
            <w:r>
              <w:rPr>
                <w:color w:val="231F20"/>
                <w:w w:val="105"/>
                <w:sz w:val="19"/>
              </w:rPr>
              <w:t>will</w:t>
            </w:r>
            <w:r>
              <w:rPr>
                <w:color w:val="231F20"/>
                <w:spacing w:val="-14"/>
                <w:w w:val="105"/>
                <w:sz w:val="19"/>
              </w:rPr>
              <w:t xml:space="preserve"> </w:t>
            </w:r>
            <w:r>
              <w:rPr>
                <w:color w:val="231F20"/>
                <w:w w:val="105"/>
                <w:sz w:val="19"/>
              </w:rPr>
              <w:t>be</w:t>
            </w:r>
            <w:r>
              <w:rPr>
                <w:color w:val="231F20"/>
                <w:spacing w:val="-14"/>
                <w:w w:val="105"/>
                <w:sz w:val="19"/>
              </w:rPr>
              <w:t xml:space="preserve"> </w:t>
            </w:r>
            <w:r>
              <w:rPr>
                <w:color w:val="231F20"/>
                <w:w w:val="105"/>
                <w:sz w:val="19"/>
              </w:rPr>
              <w:t>dedicated</w:t>
            </w:r>
            <w:r>
              <w:rPr>
                <w:color w:val="231F20"/>
                <w:spacing w:val="-14"/>
                <w:w w:val="105"/>
                <w:sz w:val="19"/>
              </w:rPr>
              <w:t xml:space="preserve"> </w:t>
            </w:r>
            <w:r>
              <w:rPr>
                <w:color w:val="231F20"/>
                <w:w w:val="105"/>
                <w:sz w:val="19"/>
              </w:rPr>
              <w:t>to</w:t>
            </w:r>
            <w:r>
              <w:rPr>
                <w:color w:val="231F20"/>
                <w:spacing w:val="-14"/>
                <w:w w:val="105"/>
                <w:sz w:val="19"/>
              </w:rPr>
              <w:t xml:space="preserve"> </w:t>
            </w:r>
            <w:r>
              <w:rPr>
                <w:color w:val="231F20"/>
                <w:w w:val="105"/>
                <w:sz w:val="19"/>
              </w:rPr>
              <w:t>the</w:t>
            </w:r>
            <w:r>
              <w:rPr>
                <w:color w:val="231F20"/>
                <w:spacing w:val="-14"/>
                <w:w w:val="105"/>
                <w:sz w:val="19"/>
              </w:rPr>
              <w:t xml:space="preserve"> </w:t>
            </w:r>
            <w:r>
              <w:rPr>
                <w:color w:val="231F20"/>
                <w:w w:val="105"/>
                <w:sz w:val="19"/>
              </w:rPr>
              <w:t>preceptee</w:t>
            </w:r>
            <w:r>
              <w:rPr>
                <w:color w:val="231F20"/>
                <w:spacing w:val="-14"/>
                <w:w w:val="105"/>
                <w:sz w:val="19"/>
              </w:rPr>
              <w:t xml:space="preserve"> </w:t>
            </w:r>
            <w:r>
              <w:rPr>
                <w:color w:val="231F20"/>
                <w:w w:val="105"/>
                <w:sz w:val="19"/>
              </w:rPr>
              <w:t>role for</w:t>
            </w:r>
            <w:r>
              <w:rPr>
                <w:color w:val="231F20"/>
                <w:spacing w:val="-24"/>
                <w:w w:val="105"/>
                <w:sz w:val="19"/>
              </w:rPr>
              <w:t xml:space="preserve"> </w:t>
            </w:r>
            <w:r>
              <w:rPr>
                <w:color w:val="231F20"/>
                <w:w w:val="105"/>
                <w:sz w:val="19"/>
              </w:rPr>
              <w:t>each</w:t>
            </w:r>
            <w:r>
              <w:rPr>
                <w:color w:val="231F20"/>
                <w:spacing w:val="-24"/>
                <w:w w:val="105"/>
                <w:sz w:val="19"/>
              </w:rPr>
              <w:t xml:space="preserve"> </w:t>
            </w:r>
            <w:r>
              <w:rPr>
                <w:color w:val="231F20"/>
                <w:w w:val="105"/>
                <w:sz w:val="19"/>
              </w:rPr>
              <w:t>type</w:t>
            </w:r>
            <w:r>
              <w:rPr>
                <w:color w:val="231F20"/>
                <w:spacing w:val="-23"/>
                <w:w w:val="105"/>
                <w:sz w:val="19"/>
              </w:rPr>
              <w:t xml:space="preserve"> </w:t>
            </w:r>
            <w:r>
              <w:rPr>
                <w:color w:val="231F20"/>
                <w:w w:val="105"/>
                <w:sz w:val="19"/>
              </w:rPr>
              <w:t>of</w:t>
            </w:r>
            <w:r>
              <w:rPr>
                <w:color w:val="231F20"/>
                <w:spacing w:val="-24"/>
                <w:w w:val="105"/>
                <w:sz w:val="19"/>
              </w:rPr>
              <w:t xml:space="preserve"> </w:t>
            </w:r>
            <w:r>
              <w:rPr>
                <w:color w:val="231F20"/>
                <w:w w:val="105"/>
                <w:sz w:val="19"/>
              </w:rPr>
              <w:t>preceptee</w:t>
            </w:r>
            <w:r>
              <w:rPr>
                <w:color w:val="231F20"/>
                <w:spacing w:val="-24"/>
                <w:w w:val="105"/>
                <w:sz w:val="19"/>
              </w:rPr>
              <w:t xml:space="preserve"> </w:t>
            </w:r>
            <w:r>
              <w:rPr>
                <w:color w:val="231F20"/>
                <w:w w:val="105"/>
                <w:sz w:val="19"/>
              </w:rPr>
              <w:t>(e.g.,</w:t>
            </w:r>
            <w:r>
              <w:rPr>
                <w:color w:val="231F20"/>
                <w:spacing w:val="-23"/>
                <w:w w:val="105"/>
                <w:sz w:val="19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9"/>
              </w:rPr>
              <w:t>NGRN</w:t>
            </w:r>
            <w:proofErr w:type="spellEnd"/>
            <w:r>
              <w:rPr>
                <w:color w:val="231F20"/>
                <w:w w:val="105"/>
                <w:sz w:val="19"/>
              </w:rPr>
              <w:t>,</w:t>
            </w:r>
            <w:r>
              <w:rPr>
                <w:color w:val="231F20"/>
                <w:spacing w:val="-24"/>
                <w:w w:val="105"/>
                <w:sz w:val="19"/>
              </w:rPr>
              <w:t xml:space="preserve"> </w:t>
            </w:r>
            <w:r>
              <w:rPr>
                <w:color w:val="231F20"/>
                <w:w w:val="105"/>
                <w:sz w:val="19"/>
              </w:rPr>
              <w:t>new</w:t>
            </w:r>
            <w:r>
              <w:rPr>
                <w:color w:val="231F20"/>
                <w:spacing w:val="-24"/>
                <w:w w:val="105"/>
                <w:sz w:val="19"/>
              </w:rPr>
              <w:t xml:space="preserve"> </w:t>
            </w:r>
            <w:r>
              <w:rPr>
                <w:color w:val="231F20"/>
                <w:w w:val="105"/>
                <w:sz w:val="19"/>
              </w:rPr>
              <w:t>hire</w:t>
            </w:r>
            <w:r>
              <w:rPr>
                <w:color w:val="231F20"/>
                <w:spacing w:val="-23"/>
                <w:w w:val="105"/>
                <w:sz w:val="19"/>
              </w:rPr>
              <w:t xml:space="preserve"> </w:t>
            </w:r>
            <w:r>
              <w:rPr>
                <w:color w:val="231F20"/>
                <w:w w:val="105"/>
                <w:sz w:val="19"/>
              </w:rPr>
              <w:t>experienced</w:t>
            </w:r>
            <w:r>
              <w:rPr>
                <w:color w:val="231F20"/>
                <w:spacing w:val="-24"/>
                <w:w w:val="105"/>
                <w:sz w:val="19"/>
              </w:rPr>
              <w:t xml:space="preserve"> </w:t>
            </w:r>
            <w:r>
              <w:rPr>
                <w:color w:val="231F20"/>
                <w:w w:val="105"/>
                <w:sz w:val="19"/>
              </w:rPr>
              <w:t>nurse, experienced nurse new to our</w:t>
            </w:r>
            <w:r>
              <w:rPr>
                <w:color w:val="231F20"/>
                <w:spacing w:val="-34"/>
                <w:w w:val="105"/>
                <w:sz w:val="19"/>
              </w:rPr>
              <w:t xml:space="preserve"> </w:t>
            </w:r>
            <w:r>
              <w:rPr>
                <w:color w:val="231F20"/>
                <w:w w:val="105"/>
                <w:sz w:val="19"/>
              </w:rPr>
              <w:t>specialty)?</w:t>
            </w:r>
          </w:p>
        </w:tc>
        <w:tc>
          <w:tcPr>
            <w:tcW w:w="4920" w:type="dxa"/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47E6B">
        <w:trPr>
          <w:trHeight w:val="1112"/>
        </w:trPr>
        <w:tc>
          <w:tcPr>
            <w:tcW w:w="5870" w:type="dxa"/>
          </w:tcPr>
          <w:p w:rsidR="00B47E6B" w:rsidRDefault="00E6764A">
            <w:pPr>
              <w:pStyle w:val="TableParagraph"/>
              <w:spacing w:before="76" w:line="247" w:lineRule="auto"/>
              <w:ind w:left="240" w:right="328"/>
              <w:rPr>
                <w:sz w:val="19"/>
              </w:rPr>
            </w:pPr>
            <w:r>
              <w:rPr>
                <w:color w:val="231F20"/>
                <w:w w:val="105"/>
                <w:sz w:val="19"/>
              </w:rPr>
              <w:t>What</w:t>
            </w:r>
            <w:r>
              <w:rPr>
                <w:color w:val="231F20"/>
                <w:spacing w:val="-15"/>
                <w:w w:val="105"/>
                <w:sz w:val="19"/>
              </w:rPr>
              <w:t xml:space="preserve"> </w:t>
            </w:r>
            <w:r>
              <w:rPr>
                <w:color w:val="231F20"/>
                <w:w w:val="105"/>
                <w:sz w:val="19"/>
              </w:rPr>
              <w:t>part</w:t>
            </w:r>
            <w:r>
              <w:rPr>
                <w:color w:val="231F20"/>
                <w:spacing w:val="-14"/>
                <w:w w:val="105"/>
                <w:sz w:val="19"/>
              </w:rPr>
              <w:t xml:space="preserve"> </w:t>
            </w:r>
            <w:r>
              <w:rPr>
                <w:color w:val="231F20"/>
                <w:w w:val="105"/>
                <w:sz w:val="19"/>
              </w:rPr>
              <w:t>of</w:t>
            </w:r>
            <w:r>
              <w:rPr>
                <w:color w:val="231F20"/>
                <w:spacing w:val="-15"/>
                <w:w w:val="105"/>
                <w:sz w:val="19"/>
              </w:rPr>
              <w:t xml:space="preserve"> </w:t>
            </w:r>
            <w:r>
              <w:rPr>
                <w:color w:val="231F20"/>
                <w:w w:val="105"/>
                <w:sz w:val="19"/>
              </w:rPr>
              <w:t>my</w:t>
            </w:r>
            <w:r>
              <w:rPr>
                <w:color w:val="231F20"/>
                <w:spacing w:val="-14"/>
                <w:w w:val="105"/>
                <w:sz w:val="19"/>
              </w:rPr>
              <w:t xml:space="preserve"> </w:t>
            </w:r>
            <w:r>
              <w:rPr>
                <w:color w:val="231F20"/>
                <w:w w:val="105"/>
                <w:sz w:val="19"/>
              </w:rPr>
              <w:t>hours</w:t>
            </w:r>
            <w:r>
              <w:rPr>
                <w:color w:val="231F20"/>
                <w:spacing w:val="-15"/>
                <w:w w:val="105"/>
                <w:sz w:val="19"/>
              </w:rPr>
              <w:t xml:space="preserve"> </w:t>
            </w:r>
            <w:r>
              <w:rPr>
                <w:color w:val="231F20"/>
                <w:w w:val="105"/>
                <w:sz w:val="19"/>
              </w:rPr>
              <w:t>and</w:t>
            </w:r>
            <w:r>
              <w:rPr>
                <w:color w:val="231F20"/>
                <w:spacing w:val="-14"/>
                <w:w w:val="105"/>
                <w:sz w:val="19"/>
              </w:rPr>
              <w:t xml:space="preserve"> </w:t>
            </w:r>
            <w:r>
              <w:rPr>
                <w:color w:val="231F20"/>
                <w:w w:val="105"/>
                <w:sz w:val="19"/>
              </w:rPr>
              <w:t>my</w:t>
            </w:r>
            <w:r>
              <w:rPr>
                <w:color w:val="231F20"/>
                <w:spacing w:val="-15"/>
                <w:w w:val="105"/>
                <w:sz w:val="19"/>
              </w:rPr>
              <w:t xml:space="preserve"> </w:t>
            </w:r>
            <w:r>
              <w:rPr>
                <w:color w:val="231F20"/>
                <w:spacing w:val="-3"/>
                <w:w w:val="105"/>
                <w:sz w:val="19"/>
              </w:rPr>
              <w:t>preceptee’s</w:t>
            </w:r>
            <w:r>
              <w:rPr>
                <w:color w:val="231F20"/>
                <w:spacing w:val="-14"/>
                <w:w w:val="105"/>
                <w:sz w:val="19"/>
              </w:rPr>
              <w:t xml:space="preserve"> </w:t>
            </w:r>
            <w:r>
              <w:rPr>
                <w:color w:val="231F20"/>
                <w:w w:val="105"/>
                <w:sz w:val="19"/>
              </w:rPr>
              <w:t>hours</w:t>
            </w:r>
            <w:r>
              <w:rPr>
                <w:color w:val="231F20"/>
                <w:spacing w:val="-15"/>
                <w:w w:val="105"/>
                <w:sz w:val="19"/>
              </w:rPr>
              <w:t xml:space="preserve"> </w:t>
            </w:r>
            <w:r>
              <w:rPr>
                <w:color w:val="231F20"/>
                <w:w w:val="105"/>
                <w:sz w:val="19"/>
              </w:rPr>
              <w:t>will</w:t>
            </w:r>
            <w:r>
              <w:rPr>
                <w:color w:val="231F20"/>
                <w:spacing w:val="-14"/>
                <w:w w:val="105"/>
                <w:sz w:val="19"/>
              </w:rPr>
              <w:t xml:space="preserve"> </w:t>
            </w:r>
            <w:r>
              <w:rPr>
                <w:color w:val="231F20"/>
                <w:w w:val="105"/>
                <w:sz w:val="19"/>
              </w:rPr>
              <w:t>be</w:t>
            </w:r>
            <w:r>
              <w:rPr>
                <w:color w:val="231F20"/>
                <w:spacing w:val="-15"/>
                <w:w w:val="105"/>
                <w:sz w:val="19"/>
              </w:rPr>
              <w:t xml:space="preserve"> </w:t>
            </w:r>
            <w:r>
              <w:rPr>
                <w:color w:val="231F20"/>
                <w:w w:val="105"/>
                <w:sz w:val="19"/>
              </w:rPr>
              <w:t>counted</w:t>
            </w:r>
            <w:r>
              <w:rPr>
                <w:color w:val="231F20"/>
                <w:spacing w:val="-14"/>
                <w:w w:val="105"/>
                <w:sz w:val="19"/>
              </w:rPr>
              <w:t xml:space="preserve"> </w:t>
            </w:r>
            <w:r>
              <w:rPr>
                <w:color w:val="231F20"/>
                <w:w w:val="105"/>
                <w:sz w:val="19"/>
              </w:rPr>
              <w:t>in staffing?</w:t>
            </w:r>
          </w:p>
        </w:tc>
        <w:tc>
          <w:tcPr>
            <w:tcW w:w="4920" w:type="dxa"/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47E6B">
        <w:trPr>
          <w:trHeight w:val="520"/>
        </w:trPr>
        <w:tc>
          <w:tcPr>
            <w:tcW w:w="10790" w:type="dxa"/>
            <w:gridSpan w:val="2"/>
            <w:shd w:val="clear" w:color="auto" w:fill="BFE5E2"/>
          </w:tcPr>
          <w:p w:rsidR="00B47E6B" w:rsidRDefault="00E6764A">
            <w:pPr>
              <w:pStyle w:val="TableParagraph"/>
              <w:spacing w:before="150"/>
              <w:ind w:left="228"/>
              <w:rPr>
                <w:b/>
                <w:sz w:val="19"/>
              </w:rPr>
            </w:pPr>
            <w:r>
              <w:rPr>
                <w:b/>
                <w:color w:val="231F20"/>
                <w:w w:val="110"/>
                <w:sz w:val="19"/>
              </w:rPr>
              <w:t xml:space="preserve">Priority of Precepting Role </w:t>
            </w:r>
            <w:proofErr w:type="gramStart"/>
            <w:r>
              <w:rPr>
                <w:b/>
                <w:color w:val="231F20"/>
                <w:w w:val="110"/>
                <w:sz w:val="19"/>
              </w:rPr>
              <w:t>With</w:t>
            </w:r>
            <w:proofErr w:type="gramEnd"/>
            <w:r>
              <w:rPr>
                <w:b/>
                <w:color w:val="231F20"/>
                <w:w w:val="110"/>
                <w:sz w:val="19"/>
              </w:rPr>
              <w:t xml:space="preserve"> Other Duties</w:t>
            </w:r>
          </w:p>
        </w:tc>
      </w:tr>
      <w:tr w:rsidR="00B47E6B">
        <w:trPr>
          <w:trHeight w:val="1352"/>
        </w:trPr>
        <w:tc>
          <w:tcPr>
            <w:tcW w:w="5870" w:type="dxa"/>
          </w:tcPr>
          <w:p w:rsidR="00B47E6B" w:rsidRDefault="00E6764A">
            <w:pPr>
              <w:pStyle w:val="TableParagraph"/>
              <w:spacing w:before="76" w:line="247" w:lineRule="auto"/>
              <w:ind w:left="240" w:right="378"/>
              <w:jc w:val="both"/>
              <w:rPr>
                <w:sz w:val="19"/>
              </w:rPr>
            </w:pPr>
            <w:r>
              <w:rPr>
                <w:color w:val="231F20"/>
                <w:sz w:val="19"/>
              </w:rPr>
              <w:t>Except for emergencies, will I be pulled to staff other shifts or units when I am in my preceptor role? If yes, will someone take my place with my preceptee?</w:t>
            </w:r>
          </w:p>
        </w:tc>
        <w:tc>
          <w:tcPr>
            <w:tcW w:w="4920" w:type="dxa"/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47E6B">
        <w:trPr>
          <w:trHeight w:val="520"/>
        </w:trPr>
        <w:tc>
          <w:tcPr>
            <w:tcW w:w="10790" w:type="dxa"/>
            <w:gridSpan w:val="2"/>
            <w:shd w:val="clear" w:color="auto" w:fill="BFE5E2"/>
          </w:tcPr>
          <w:p w:rsidR="00B47E6B" w:rsidRDefault="00E6764A">
            <w:pPr>
              <w:pStyle w:val="TableParagraph"/>
              <w:spacing w:before="150"/>
              <w:ind w:left="228"/>
              <w:rPr>
                <w:b/>
                <w:sz w:val="19"/>
              </w:rPr>
            </w:pPr>
            <w:r>
              <w:rPr>
                <w:b/>
                <w:color w:val="231F20"/>
                <w:w w:val="105"/>
                <w:sz w:val="19"/>
              </w:rPr>
              <w:t>Other Items/Issues Discussed</w:t>
            </w:r>
          </w:p>
        </w:tc>
      </w:tr>
      <w:tr w:rsidR="00B47E6B">
        <w:trPr>
          <w:trHeight w:val="880"/>
        </w:trPr>
        <w:tc>
          <w:tcPr>
            <w:tcW w:w="5870" w:type="dxa"/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920" w:type="dxa"/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47E6B">
        <w:trPr>
          <w:trHeight w:val="880"/>
        </w:trPr>
        <w:tc>
          <w:tcPr>
            <w:tcW w:w="5870" w:type="dxa"/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920" w:type="dxa"/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E6764A" w:rsidRDefault="00E6764A">
      <w:bookmarkStart w:id="0" w:name="_GoBack"/>
      <w:bookmarkEnd w:id="0"/>
    </w:p>
    <w:sectPr w:rsidR="00E6764A">
      <w:pgSz w:w="12240" w:h="15840"/>
      <w:pgMar w:top="720" w:right="54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E6B"/>
    <w:rsid w:val="00060FB0"/>
    <w:rsid w:val="002F0262"/>
    <w:rsid w:val="00B47E6B"/>
    <w:rsid w:val="00C45BC0"/>
    <w:rsid w:val="00E6764A"/>
    <w:rsid w:val="00E70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AABB211-FAC6-4EBB-829C-BF4610AA7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048195CE91034A94331BC6944E959E" ma:contentTypeVersion="16" ma:contentTypeDescription="Create a new document." ma:contentTypeScope="" ma:versionID="736e9c119b794bf047e768901ff30b6e">
  <xsd:schema xmlns:xsd="http://www.w3.org/2001/XMLSchema" xmlns:xs="http://www.w3.org/2001/XMLSchema" xmlns:p="http://schemas.microsoft.com/office/2006/metadata/properties" xmlns:ns2="5f3d93bd-78ae-4ff4-9433-07cdd4048d60" xmlns:ns3="12ce2109-d87e-450f-8a5e-e52261a0d3bc" targetNamespace="http://schemas.microsoft.com/office/2006/metadata/properties" ma:root="true" ma:fieldsID="fd9e1e86b91b5f916eab5e44d25d0822" ns2:_="" ns3:_="">
    <xsd:import namespace="5f3d93bd-78ae-4ff4-9433-07cdd4048d60"/>
    <xsd:import namespace="12ce2109-d87e-450f-8a5e-e52261a0d3b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ingHintHash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3d93bd-78ae-4ff4-9433-07cdd4048d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9" nillable="true" ma:displayName="Sharing Hint Hash" ma:internalName="SharingHintHash" ma:readOnly="true">
      <xsd:simpleType>
        <xsd:restriction base="dms:Text"/>
      </xsd:simpleType>
    </xsd:element>
    <xsd:element name="SharedWithDetails" ma:index="1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ce2109-d87e-450f-8a5e-e52261a0d3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D6288AB-220E-4119-A9F7-D1C4DBE37A32}"/>
</file>

<file path=customXml/itemProps2.xml><?xml version="1.0" encoding="utf-8"?>
<ds:datastoreItem xmlns:ds="http://schemas.openxmlformats.org/officeDocument/2006/customXml" ds:itemID="{71035DD6-B25A-4477-A0E5-D9E9FAB5332C}"/>
</file>

<file path=customXml/itemProps3.xml><?xml version="1.0" encoding="utf-8"?>
<ds:datastoreItem xmlns:ds="http://schemas.openxmlformats.org/officeDocument/2006/customXml" ds:itemID="{AE3926D5-FEA2-4430-B06B-6DDED99B7F1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287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Carla Hall</dc:creator>
  <cp:lastModifiedBy>Carla Hall</cp:lastModifiedBy>
  <cp:revision>2</cp:revision>
  <dcterms:created xsi:type="dcterms:W3CDTF">2018-12-05T21:23:00Z</dcterms:created>
  <dcterms:modified xsi:type="dcterms:W3CDTF">2018-12-05T21:23:00Z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2018-12-04T00:00:00Z</vt:filetime>
  </property>
  <property fmtid="{D5CDD505-2E9C-101B-9397-08002B2CF9AE}" pid="3" name="Creator">
    <vt:lpwstr>Adobe InDesign CC 13.1 (Macintosh)</vt:lpwstr>
  </property>
  <property fmtid="{D5CDD505-2E9C-101B-9397-08002B2CF9AE}" pid="4" name="LastSaved">
    <vt:filetime>2018-12-05T00:00:00Z</vt:filetime>
  </property>
  <property fmtid="{D5CDD505-2E9C-101B-9397-08002B2CF9AE}" pid="5" name="ContentTypeId">
    <vt:lpwstr>0x010100F3048195CE91034A94331BC6944E959E</vt:lpwstr>
  </property>
</Properties>
</file>