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3C5B" w14:paraId="10A38F57" w14:textId="77777777" w:rsidTr="4270D5EB">
        <w:tc>
          <w:tcPr>
            <w:tcW w:w="4675" w:type="dxa"/>
          </w:tcPr>
          <w:p w14:paraId="672A6659" w14:textId="060528A0" w:rsidR="00F13C5B" w:rsidRDefault="00FD037C" w:rsidP="004B6B05">
            <w:r>
              <w:rPr>
                <w:noProof/>
              </w:rPr>
              <w:drawing>
                <wp:anchor distT="0" distB="0" distL="114300" distR="114300" simplePos="0" relativeHeight="251658240" behindDoc="0" locked="0" layoutInCell="1" allowOverlap="1" wp14:anchorId="466DAC1A" wp14:editId="2F6E1323">
                  <wp:simplePos x="0" y="0"/>
                  <wp:positionH relativeFrom="column">
                    <wp:posOffset>-105410</wp:posOffset>
                  </wp:positionH>
                  <wp:positionV relativeFrom="paragraph">
                    <wp:posOffset>-190500</wp:posOffset>
                  </wp:positionV>
                  <wp:extent cx="1876425" cy="10430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ma_GNE_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1043076"/>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0A37501D" w14:textId="133C2932" w:rsidR="00F13C5B" w:rsidRDefault="00F13C5B" w:rsidP="00F13C5B">
            <w:pPr>
              <w:jc w:val="right"/>
              <w:rPr>
                <w:b/>
                <w:color w:val="5E50A1"/>
                <w:sz w:val="28"/>
                <w:szCs w:val="28"/>
              </w:rPr>
            </w:pPr>
          </w:p>
          <w:p w14:paraId="79B7D782" w14:textId="35D472CF" w:rsidR="7E4A5DCF" w:rsidRDefault="009B6712" w:rsidP="7E4A5DCF">
            <w:pPr>
              <w:spacing w:line="259" w:lineRule="auto"/>
              <w:jc w:val="right"/>
            </w:pPr>
            <w:r>
              <w:rPr>
                <w:b/>
                <w:bCs/>
                <w:color w:val="5E50A1"/>
                <w:sz w:val="28"/>
                <w:szCs w:val="28"/>
              </w:rPr>
              <w:t xml:space="preserve"> </w:t>
            </w:r>
            <w:r w:rsidR="00DD2033">
              <w:rPr>
                <w:b/>
                <w:bCs/>
                <w:color w:val="5E50A1"/>
                <w:sz w:val="28"/>
                <w:szCs w:val="28"/>
              </w:rPr>
              <w:t xml:space="preserve">Global Regional Event </w:t>
            </w:r>
            <w:r w:rsidR="00DD2033">
              <w:rPr>
                <w:b/>
                <w:bCs/>
                <w:color w:val="5E50A1"/>
                <w:sz w:val="28"/>
                <w:szCs w:val="28"/>
              </w:rPr>
              <w:br/>
              <w:t>Sponsorship Program</w:t>
            </w:r>
          </w:p>
          <w:p w14:paraId="02EB378F" w14:textId="3D627D1F" w:rsidR="00F13C5B" w:rsidRDefault="00F13C5B" w:rsidP="4415EA40">
            <w:pPr>
              <w:spacing w:after="160" w:line="259" w:lineRule="auto"/>
              <w:jc w:val="right"/>
              <w:rPr>
                <w:b/>
                <w:bCs/>
                <w:color w:val="5E50A1"/>
                <w:sz w:val="28"/>
                <w:szCs w:val="28"/>
              </w:rPr>
            </w:pPr>
          </w:p>
        </w:tc>
      </w:tr>
    </w:tbl>
    <w:p w14:paraId="44EAFD9C" w14:textId="373CC973" w:rsidR="00E329C6" w:rsidRDefault="00E329C6" w:rsidP="004B6B05">
      <w:pPr>
        <w:spacing w:after="0" w:line="240" w:lineRule="auto"/>
      </w:pPr>
    </w:p>
    <w:p w14:paraId="67C9166C" w14:textId="286E27E5" w:rsidR="00CB6282" w:rsidRDefault="00CB6282" w:rsidP="004B6B05">
      <w:pPr>
        <w:spacing w:after="0" w:line="240" w:lineRule="auto"/>
      </w:pPr>
    </w:p>
    <w:p w14:paraId="4C8065B1" w14:textId="77777777" w:rsidR="000D4A58" w:rsidRDefault="000D4A58" w:rsidP="000D4A58">
      <w:pPr>
        <w:pStyle w:val="Default"/>
      </w:pPr>
    </w:p>
    <w:p w14:paraId="3BC08AAB" w14:textId="20B4C7FA" w:rsidR="00723B29" w:rsidRDefault="00723B29" w:rsidP="7E4A5DCF">
      <w:pPr>
        <w:spacing w:after="0" w:line="240" w:lineRule="auto"/>
        <w:rPr>
          <w:b/>
          <w:bCs/>
          <w:color w:val="5E50B5"/>
        </w:rPr>
      </w:pPr>
      <w:r>
        <w:rPr>
          <w:b/>
          <w:bCs/>
          <w:color w:val="5E50B5"/>
        </w:rPr>
        <w:t xml:space="preserve">PART 1: </w:t>
      </w:r>
    </w:p>
    <w:p w14:paraId="2669BA3D" w14:textId="77777777" w:rsidR="00684BB2" w:rsidRDefault="00684BB2" w:rsidP="00684BB2">
      <w:pPr>
        <w:spacing w:after="0" w:line="240" w:lineRule="auto"/>
        <w:rPr>
          <w:b/>
          <w:u w:val="single"/>
        </w:rPr>
      </w:pPr>
    </w:p>
    <w:p w14:paraId="11A43A05" w14:textId="1600592C" w:rsidR="00684BB2" w:rsidRPr="00684BB2" w:rsidRDefault="00684BB2" w:rsidP="00684BB2">
      <w:pPr>
        <w:spacing w:after="0" w:line="240" w:lineRule="auto"/>
        <w:rPr>
          <w:b/>
          <w:color w:val="45B2E9"/>
          <w:u w:val="single"/>
        </w:rPr>
      </w:pPr>
      <w:r w:rsidRPr="00684BB2">
        <w:rPr>
          <w:b/>
          <w:color w:val="45B2E9"/>
          <w:u w:val="single"/>
        </w:rPr>
        <w:t>Purpose</w:t>
      </w:r>
    </w:p>
    <w:p w14:paraId="64528298" w14:textId="1ECA642E" w:rsidR="00684BB2" w:rsidRPr="00837672" w:rsidRDefault="00684BB2" w:rsidP="00684BB2">
      <w:pPr>
        <w:spacing w:after="0" w:line="240" w:lineRule="auto"/>
      </w:pPr>
      <w:r w:rsidRPr="00837672">
        <w:t xml:space="preserve">Sigma </w:t>
      </w:r>
      <w:r>
        <w:t xml:space="preserve">may </w:t>
      </w:r>
      <w:r w:rsidR="000743B9">
        <w:t>p</w:t>
      </w:r>
      <w:r w:rsidRPr="00837672">
        <w:t xml:space="preserve">rovide </w:t>
      </w:r>
      <w:r>
        <w:t xml:space="preserve">sponsorship </w:t>
      </w:r>
      <w:r w:rsidRPr="00837672">
        <w:t xml:space="preserve">funding </w:t>
      </w:r>
      <w:r>
        <w:t xml:space="preserve">for </w:t>
      </w:r>
      <w:r w:rsidRPr="00837672">
        <w:t>regional program</w:t>
      </w:r>
      <w:r>
        <w:t>s, based on the sponsorship guidelines noted below</w:t>
      </w:r>
      <w:r w:rsidRPr="00837672">
        <w:t xml:space="preserve">.  </w:t>
      </w:r>
    </w:p>
    <w:p w14:paraId="4C68E493" w14:textId="77777777" w:rsidR="00684BB2" w:rsidRPr="00837672" w:rsidRDefault="00684BB2" w:rsidP="00684BB2">
      <w:pPr>
        <w:tabs>
          <w:tab w:val="left" w:pos="3140"/>
        </w:tabs>
        <w:spacing w:after="0" w:line="240" w:lineRule="auto"/>
      </w:pPr>
      <w:r>
        <w:tab/>
      </w:r>
    </w:p>
    <w:p w14:paraId="6F15AFB2" w14:textId="77777777" w:rsidR="00684BB2" w:rsidRPr="00684BB2" w:rsidRDefault="00684BB2" w:rsidP="00684BB2">
      <w:pPr>
        <w:spacing w:after="0" w:line="240" w:lineRule="auto"/>
        <w:rPr>
          <w:b/>
          <w:color w:val="45B2E9"/>
          <w:u w:val="single"/>
        </w:rPr>
      </w:pPr>
      <w:r w:rsidRPr="00684BB2">
        <w:rPr>
          <w:b/>
          <w:color w:val="45B2E9"/>
          <w:u w:val="single"/>
        </w:rPr>
        <w:t>Timeline</w:t>
      </w:r>
    </w:p>
    <w:p w14:paraId="2E0226C4" w14:textId="77777777" w:rsidR="00684BB2" w:rsidRPr="00837672" w:rsidRDefault="00684BB2" w:rsidP="00684BB2">
      <w:pPr>
        <w:numPr>
          <w:ilvl w:val="0"/>
          <w:numId w:val="17"/>
        </w:numPr>
        <w:spacing w:after="0" w:line="240" w:lineRule="auto"/>
        <w:contextualSpacing/>
      </w:pPr>
      <w:r>
        <w:t xml:space="preserve">Sponsorship proposals </w:t>
      </w:r>
      <w:r w:rsidRPr="00837672">
        <w:t xml:space="preserve">must be received at least </w:t>
      </w:r>
      <w:r>
        <w:t xml:space="preserve">three </w:t>
      </w:r>
      <w:r w:rsidRPr="00837672">
        <w:t xml:space="preserve">months in advance of the </w:t>
      </w:r>
      <w:r>
        <w:t xml:space="preserve">event </w:t>
      </w:r>
    </w:p>
    <w:p w14:paraId="239604A6" w14:textId="55ACD632" w:rsidR="00684BB2" w:rsidRPr="00837672" w:rsidRDefault="00684BB2" w:rsidP="00684BB2">
      <w:pPr>
        <w:numPr>
          <w:ilvl w:val="0"/>
          <w:numId w:val="17"/>
        </w:numPr>
        <w:spacing w:after="0" w:line="240" w:lineRule="auto"/>
        <w:contextualSpacing/>
      </w:pPr>
      <w:r>
        <w:t>Sponsorship proposals are accepted year</w:t>
      </w:r>
      <w:r w:rsidR="0073245C">
        <w:t>-</w:t>
      </w:r>
      <w:r>
        <w:t>round</w:t>
      </w:r>
    </w:p>
    <w:p w14:paraId="4D3D06CE" w14:textId="77777777" w:rsidR="00684BB2" w:rsidRPr="00837672" w:rsidRDefault="00684BB2" w:rsidP="00684BB2">
      <w:pPr>
        <w:spacing w:after="0" w:line="240" w:lineRule="auto"/>
      </w:pPr>
    </w:p>
    <w:p w14:paraId="393AF703" w14:textId="10469F6E" w:rsidR="00684BB2" w:rsidRPr="00684BB2" w:rsidRDefault="00684BB2" w:rsidP="00684BB2">
      <w:pPr>
        <w:spacing w:after="0" w:line="240" w:lineRule="auto"/>
        <w:rPr>
          <w:rFonts w:eastAsiaTheme="minorEastAsia"/>
          <w:color w:val="45B2E9"/>
        </w:rPr>
      </w:pPr>
      <w:r w:rsidRPr="00684BB2">
        <w:rPr>
          <w:rFonts w:eastAsiaTheme="minorEastAsia"/>
          <w:b/>
          <w:color w:val="45B2E9"/>
          <w:u w:val="single"/>
        </w:rPr>
        <w:t xml:space="preserve">Amount and </w:t>
      </w:r>
      <w:r w:rsidR="002E60B5">
        <w:rPr>
          <w:rFonts w:eastAsiaTheme="minorEastAsia"/>
          <w:b/>
          <w:color w:val="45B2E9"/>
          <w:u w:val="single"/>
        </w:rPr>
        <w:t>t</w:t>
      </w:r>
      <w:r w:rsidRPr="00684BB2">
        <w:rPr>
          <w:rFonts w:eastAsiaTheme="minorEastAsia"/>
          <w:b/>
          <w:color w:val="45B2E9"/>
          <w:u w:val="single"/>
        </w:rPr>
        <w:t xml:space="preserve">iming of </w:t>
      </w:r>
      <w:r w:rsidR="002E60B5">
        <w:rPr>
          <w:rFonts w:eastAsiaTheme="minorEastAsia"/>
          <w:b/>
          <w:color w:val="45B2E9"/>
          <w:u w:val="single"/>
        </w:rPr>
        <w:t>f</w:t>
      </w:r>
      <w:r w:rsidRPr="00684BB2">
        <w:rPr>
          <w:rFonts w:eastAsiaTheme="minorEastAsia"/>
          <w:b/>
          <w:color w:val="45B2E9"/>
          <w:u w:val="single"/>
        </w:rPr>
        <w:t xml:space="preserve">unds </w:t>
      </w:r>
      <w:r w:rsidR="002E60B5">
        <w:rPr>
          <w:rFonts w:eastAsiaTheme="minorEastAsia"/>
          <w:b/>
          <w:color w:val="45B2E9"/>
          <w:u w:val="single"/>
        </w:rPr>
        <w:t>a</w:t>
      </w:r>
      <w:r w:rsidRPr="00684BB2">
        <w:rPr>
          <w:rFonts w:eastAsiaTheme="minorEastAsia"/>
          <w:b/>
          <w:color w:val="45B2E9"/>
          <w:u w:val="single"/>
        </w:rPr>
        <w:t>vailable</w:t>
      </w:r>
    </w:p>
    <w:p w14:paraId="2622F054" w14:textId="77777777" w:rsidR="00684BB2" w:rsidRDefault="00684BB2" w:rsidP="00684BB2">
      <w:pPr>
        <w:pStyle w:val="ListParagraph"/>
        <w:numPr>
          <w:ilvl w:val="0"/>
          <w:numId w:val="18"/>
        </w:numPr>
        <w:spacing w:after="0" w:line="240" w:lineRule="auto"/>
        <w:rPr>
          <w:rFonts w:eastAsiaTheme="minorEastAsia"/>
        </w:rPr>
      </w:pPr>
      <w:r>
        <w:rPr>
          <w:rFonts w:eastAsiaTheme="minorEastAsia"/>
        </w:rPr>
        <w:t xml:space="preserve">Up to </w:t>
      </w:r>
      <w:r w:rsidRPr="00143428">
        <w:rPr>
          <w:rFonts w:eastAsiaTheme="minorEastAsia"/>
        </w:rPr>
        <w:t>$</w:t>
      </w:r>
      <w:r>
        <w:rPr>
          <w:rFonts w:eastAsiaTheme="minorEastAsia"/>
        </w:rPr>
        <w:t>5</w:t>
      </w:r>
      <w:r w:rsidRPr="00143428">
        <w:rPr>
          <w:rFonts w:eastAsiaTheme="minorEastAsia"/>
        </w:rPr>
        <w:t>,000 US</w:t>
      </w:r>
      <w:r>
        <w:rPr>
          <w:rFonts w:eastAsiaTheme="minorEastAsia"/>
        </w:rPr>
        <w:t>D</w:t>
      </w:r>
      <w:r w:rsidRPr="00143428">
        <w:rPr>
          <w:rFonts w:eastAsiaTheme="minorEastAsia"/>
        </w:rPr>
        <w:t xml:space="preserve"> </w:t>
      </w:r>
      <w:r>
        <w:rPr>
          <w:rFonts w:eastAsiaTheme="minorEastAsia"/>
        </w:rPr>
        <w:t>funds in sponsorship funding will be available to support a Global Regional event held within each Global Regional Council jurisdiction</w:t>
      </w:r>
      <w:r w:rsidRPr="00143428">
        <w:rPr>
          <w:rFonts w:eastAsiaTheme="minorEastAsia"/>
        </w:rPr>
        <w:t xml:space="preserve">. </w:t>
      </w:r>
    </w:p>
    <w:p w14:paraId="256A8FDF" w14:textId="77777777" w:rsidR="00684BB2" w:rsidRDefault="00684BB2" w:rsidP="00684BB2">
      <w:pPr>
        <w:spacing w:after="0" w:line="240" w:lineRule="auto"/>
        <w:rPr>
          <w:rFonts w:eastAsiaTheme="minorEastAsia"/>
          <w:b/>
          <w:u w:val="single"/>
        </w:rPr>
      </w:pPr>
    </w:p>
    <w:p w14:paraId="041E3130" w14:textId="575C0F47" w:rsidR="00684BB2" w:rsidRPr="00684BB2" w:rsidRDefault="00684BB2" w:rsidP="00684BB2">
      <w:pPr>
        <w:spacing w:after="0" w:line="240" w:lineRule="auto"/>
        <w:rPr>
          <w:b/>
          <w:color w:val="45B2E9"/>
          <w:u w:val="single"/>
        </w:rPr>
      </w:pPr>
      <w:r w:rsidRPr="00684BB2">
        <w:rPr>
          <w:b/>
          <w:color w:val="45B2E9"/>
          <w:u w:val="single"/>
        </w:rPr>
        <w:t xml:space="preserve">Sponsorship </w:t>
      </w:r>
      <w:r w:rsidR="002E60B5">
        <w:rPr>
          <w:b/>
          <w:color w:val="45B2E9"/>
          <w:u w:val="single"/>
        </w:rPr>
        <w:t>g</w:t>
      </w:r>
      <w:r w:rsidRPr="00684BB2">
        <w:rPr>
          <w:b/>
          <w:color w:val="45B2E9"/>
          <w:u w:val="single"/>
        </w:rPr>
        <w:t>uidelines</w:t>
      </w:r>
    </w:p>
    <w:p w14:paraId="77F588C4" w14:textId="77777777" w:rsidR="00684BB2" w:rsidRPr="003B4B7D" w:rsidRDefault="00684BB2" w:rsidP="00684BB2">
      <w:pPr>
        <w:pStyle w:val="ListParagraph"/>
        <w:numPr>
          <w:ilvl w:val="0"/>
          <w:numId w:val="19"/>
        </w:numPr>
        <w:spacing w:after="0" w:line="240" w:lineRule="auto"/>
        <w:rPr>
          <w:rFonts w:eastAsiaTheme="minorEastAsia"/>
        </w:rPr>
      </w:pPr>
      <w:bookmarkStart w:id="0" w:name="_Hlk496703270"/>
      <w:r>
        <w:rPr>
          <w:rFonts w:eastAsiaTheme="minorEastAsia"/>
        </w:rPr>
        <w:t>Scope of a</w:t>
      </w:r>
      <w:r w:rsidRPr="003B4B7D">
        <w:rPr>
          <w:rFonts w:eastAsiaTheme="minorEastAsia"/>
        </w:rPr>
        <w:t xml:space="preserve">ctivity must </w:t>
      </w:r>
      <w:r>
        <w:rPr>
          <w:rFonts w:eastAsiaTheme="minorEastAsia"/>
        </w:rPr>
        <w:t xml:space="preserve">encompass your global region, </w:t>
      </w:r>
      <w:proofErr w:type="gramStart"/>
      <w:r>
        <w:rPr>
          <w:rFonts w:eastAsiaTheme="minorEastAsia"/>
        </w:rPr>
        <w:t>e.g.</w:t>
      </w:r>
      <w:proofErr w:type="gramEnd"/>
      <w:r>
        <w:rPr>
          <w:rFonts w:eastAsiaTheme="minorEastAsia"/>
        </w:rPr>
        <w:t xml:space="preserve"> the planning committee would engage with all chapters within the Global Region</w:t>
      </w:r>
      <w:r w:rsidRPr="003B4B7D">
        <w:rPr>
          <w:rFonts w:eastAsiaTheme="minorEastAsia"/>
        </w:rPr>
        <w:t>.</w:t>
      </w:r>
    </w:p>
    <w:p w14:paraId="218CC0D0" w14:textId="77777777" w:rsidR="00684BB2" w:rsidRPr="003B4B7D" w:rsidRDefault="00684BB2" w:rsidP="00684BB2">
      <w:pPr>
        <w:pStyle w:val="ListParagraph"/>
        <w:numPr>
          <w:ilvl w:val="0"/>
          <w:numId w:val="19"/>
        </w:numPr>
        <w:spacing w:after="0" w:line="240" w:lineRule="auto"/>
        <w:rPr>
          <w:rFonts w:eastAsiaTheme="minorEastAsia"/>
        </w:rPr>
      </w:pPr>
      <w:r>
        <w:t xml:space="preserve">The event must be branded </w:t>
      </w:r>
      <w:r w:rsidRPr="00837672">
        <w:t xml:space="preserve">as a Sigma event and follow official </w:t>
      </w:r>
      <w:r>
        <w:t xml:space="preserve">Sigma brand </w:t>
      </w:r>
      <w:r w:rsidRPr="00837672">
        <w:t>guidelines.</w:t>
      </w:r>
    </w:p>
    <w:p w14:paraId="2FCDBDE9" w14:textId="063D8BA1" w:rsidR="00684BB2" w:rsidRPr="00C94BE8" w:rsidRDefault="00684BB2" w:rsidP="00684BB2">
      <w:pPr>
        <w:pStyle w:val="ListParagraph"/>
        <w:numPr>
          <w:ilvl w:val="0"/>
          <w:numId w:val="19"/>
        </w:numPr>
        <w:spacing w:after="0" w:line="240" w:lineRule="auto"/>
        <w:rPr>
          <w:rFonts w:eastAsiaTheme="minorEastAsia"/>
        </w:rPr>
      </w:pPr>
      <w:r w:rsidRPr="00837672">
        <w:t xml:space="preserve">Sigma </w:t>
      </w:r>
      <w:r>
        <w:t>International leadership shall be invited to</w:t>
      </w:r>
      <w:r w:rsidRPr="00837672">
        <w:t xml:space="preserve"> present</w:t>
      </w:r>
      <w:r>
        <w:t xml:space="preserve"> a</w:t>
      </w:r>
      <w:r w:rsidRPr="00837672">
        <w:t xml:space="preserve"> session,</w:t>
      </w:r>
      <w:r>
        <w:t xml:space="preserve"> and/or</w:t>
      </w:r>
      <w:r w:rsidRPr="00837672">
        <w:t xml:space="preserve"> present as a keynote speaker, </w:t>
      </w:r>
      <w:proofErr w:type="gramStart"/>
      <w:r>
        <w:t>whether or not</w:t>
      </w:r>
      <w:proofErr w:type="gramEnd"/>
      <w:r>
        <w:t xml:space="preserve"> they are able to accept the invitation.</w:t>
      </w:r>
    </w:p>
    <w:p w14:paraId="02FB5F07" w14:textId="77777777" w:rsidR="00684BB2" w:rsidRPr="00837672" w:rsidRDefault="00684BB2" w:rsidP="00684BB2">
      <w:pPr>
        <w:numPr>
          <w:ilvl w:val="0"/>
          <w:numId w:val="19"/>
        </w:numPr>
        <w:spacing w:after="0" w:line="240" w:lineRule="auto"/>
        <w:contextualSpacing/>
        <w:rPr>
          <w:rFonts w:eastAsiaTheme="minorEastAsia"/>
        </w:rPr>
      </w:pPr>
      <w:r>
        <w:rPr>
          <w:rFonts w:eastAsiaTheme="minorEastAsia"/>
        </w:rPr>
        <w:t>The event must help f</w:t>
      </w:r>
      <w:r w:rsidRPr="00837672">
        <w:rPr>
          <w:rFonts w:eastAsiaTheme="minorEastAsia"/>
        </w:rPr>
        <w:t xml:space="preserve">ulfill the </w:t>
      </w:r>
      <w:r>
        <w:rPr>
          <w:rFonts w:eastAsiaTheme="minorEastAsia"/>
        </w:rPr>
        <w:t xml:space="preserve">Sigma </w:t>
      </w:r>
      <w:r w:rsidRPr="00837672">
        <w:rPr>
          <w:rFonts w:eastAsiaTheme="minorEastAsia"/>
        </w:rPr>
        <w:t>mission.</w:t>
      </w:r>
    </w:p>
    <w:p w14:paraId="007938AF" w14:textId="393F36C7" w:rsidR="00684BB2" w:rsidRPr="00837672" w:rsidRDefault="00684BB2" w:rsidP="00684BB2">
      <w:pPr>
        <w:numPr>
          <w:ilvl w:val="0"/>
          <w:numId w:val="19"/>
        </w:numPr>
        <w:spacing w:after="0" w:line="240" w:lineRule="auto"/>
        <w:contextualSpacing/>
        <w:rPr>
          <w:rFonts w:eastAsiaTheme="minorEastAsia"/>
        </w:rPr>
      </w:pPr>
      <w:r>
        <w:rPr>
          <w:rFonts w:eastAsiaTheme="minorEastAsia"/>
        </w:rPr>
        <w:t>The Global Regional Council members who are engaged in hosting the event must s</w:t>
      </w:r>
      <w:r w:rsidRPr="00837672">
        <w:rPr>
          <w:rFonts w:eastAsiaTheme="minorEastAsia"/>
        </w:rPr>
        <w:t>ubmit a post</w:t>
      </w:r>
      <w:r>
        <w:rPr>
          <w:rFonts w:eastAsiaTheme="minorEastAsia"/>
        </w:rPr>
        <w:t>-</w:t>
      </w:r>
      <w:r w:rsidRPr="00837672">
        <w:rPr>
          <w:rFonts w:eastAsiaTheme="minorEastAsia"/>
        </w:rPr>
        <w:t xml:space="preserve">activity summary </w:t>
      </w:r>
      <w:r>
        <w:rPr>
          <w:rFonts w:eastAsiaTheme="minorEastAsia"/>
        </w:rPr>
        <w:t xml:space="preserve">(template provided) </w:t>
      </w:r>
      <w:r w:rsidRPr="00837672">
        <w:rPr>
          <w:rFonts w:eastAsiaTheme="minorEastAsia"/>
        </w:rPr>
        <w:t xml:space="preserve">to </w:t>
      </w:r>
      <w:r>
        <w:rPr>
          <w:rFonts w:eastAsiaTheme="minorEastAsia"/>
        </w:rPr>
        <w:t xml:space="preserve">the </w:t>
      </w:r>
      <w:r w:rsidR="009D0172">
        <w:rPr>
          <w:rFonts w:eastAsiaTheme="minorEastAsia"/>
        </w:rPr>
        <w:t>D</w:t>
      </w:r>
      <w:r>
        <w:rPr>
          <w:rFonts w:eastAsiaTheme="minorEastAsia"/>
        </w:rPr>
        <w:t xml:space="preserve">irector of Global Initiatives, Sigma, </w:t>
      </w:r>
      <w:r w:rsidRPr="00837672">
        <w:rPr>
          <w:rFonts w:eastAsiaTheme="minorEastAsia"/>
        </w:rPr>
        <w:t>within 60 days after the activity is completed.</w:t>
      </w:r>
      <w:r w:rsidR="009D0172">
        <w:rPr>
          <w:rFonts w:eastAsiaTheme="minorEastAsia"/>
        </w:rPr>
        <w:t xml:space="preserve"> </w:t>
      </w:r>
      <w:r w:rsidRPr="00837672">
        <w:rPr>
          <w:rFonts w:eastAsiaTheme="minorEastAsia"/>
        </w:rPr>
        <w:t xml:space="preserve">If no report is submitted within 60 days, funding </w:t>
      </w:r>
      <w:r>
        <w:rPr>
          <w:rFonts w:eastAsiaTheme="minorEastAsia"/>
        </w:rPr>
        <w:t>request</w:t>
      </w:r>
      <w:r w:rsidR="009D0172">
        <w:rPr>
          <w:rFonts w:eastAsiaTheme="minorEastAsia"/>
        </w:rPr>
        <w:t>s</w:t>
      </w:r>
      <w:r>
        <w:rPr>
          <w:rFonts w:eastAsiaTheme="minorEastAsia"/>
        </w:rPr>
        <w:t xml:space="preserve"> </w:t>
      </w:r>
      <w:r w:rsidRPr="00837672">
        <w:rPr>
          <w:rFonts w:eastAsiaTheme="minorEastAsia"/>
        </w:rPr>
        <w:t xml:space="preserve">will not be </w:t>
      </w:r>
      <w:r>
        <w:rPr>
          <w:rFonts w:eastAsiaTheme="minorEastAsia"/>
        </w:rPr>
        <w:t xml:space="preserve">considered for future global regional events until such report is received. </w:t>
      </w:r>
    </w:p>
    <w:p w14:paraId="45803A56" w14:textId="5DDEA538" w:rsidR="00684BB2" w:rsidRPr="00706364" w:rsidRDefault="00F37D37" w:rsidP="00706364">
      <w:pPr>
        <w:pStyle w:val="ListParagraph"/>
        <w:numPr>
          <w:ilvl w:val="0"/>
          <w:numId w:val="19"/>
        </w:numPr>
        <w:spacing w:after="0" w:line="240" w:lineRule="auto"/>
        <w:rPr>
          <w:rFonts w:eastAsiaTheme="minorEastAsia"/>
        </w:rPr>
      </w:pPr>
      <w:r w:rsidRPr="00F37D37">
        <w:rPr>
          <w:rFonts w:eastAsiaTheme="minorEastAsia"/>
        </w:rPr>
        <w:t>Sponsorship funds may not be used for indirect costs or costs related to completing an education program (e.g., tuition). Examples of what sponsorship may cover include the following items:</w:t>
      </w:r>
    </w:p>
    <w:p w14:paraId="634ADEE2" w14:textId="77777777" w:rsidR="00684BB2" w:rsidRDefault="00684BB2" w:rsidP="00684BB2">
      <w:pPr>
        <w:pStyle w:val="ListParagraph"/>
        <w:numPr>
          <w:ilvl w:val="1"/>
          <w:numId w:val="19"/>
        </w:numPr>
        <w:spacing w:after="0" w:line="240" w:lineRule="auto"/>
        <w:rPr>
          <w:rFonts w:eastAsiaTheme="minorEastAsia"/>
        </w:rPr>
      </w:pPr>
      <w:r>
        <w:rPr>
          <w:rFonts w:eastAsiaTheme="minorEastAsia"/>
        </w:rPr>
        <w:t>Marketing/promotion/publicity costs</w:t>
      </w:r>
    </w:p>
    <w:p w14:paraId="4A55758B" w14:textId="77777777" w:rsidR="00684BB2" w:rsidRDefault="00684BB2" w:rsidP="00684BB2">
      <w:pPr>
        <w:pStyle w:val="ListParagraph"/>
        <w:numPr>
          <w:ilvl w:val="1"/>
          <w:numId w:val="19"/>
        </w:numPr>
        <w:spacing w:after="0" w:line="240" w:lineRule="auto"/>
        <w:rPr>
          <w:rFonts w:eastAsiaTheme="minorEastAsia"/>
        </w:rPr>
      </w:pPr>
      <w:r>
        <w:rPr>
          <w:rFonts w:eastAsiaTheme="minorEastAsia"/>
        </w:rPr>
        <w:t>Food functions at the event</w:t>
      </w:r>
    </w:p>
    <w:p w14:paraId="4B8B2F7C" w14:textId="77777777" w:rsidR="00684BB2" w:rsidRDefault="00684BB2" w:rsidP="00684BB2">
      <w:pPr>
        <w:pStyle w:val="ListParagraph"/>
        <w:numPr>
          <w:ilvl w:val="1"/>
          <w:numId w:val="19"/>
        </w:numPr>
        <w:spacing w:after="0" w:line="240" w:lineRule="auto"/>
        <w:rPr>
          <w:rFonts w:eastAsiaTheme="minorEastAsia"/>
        </w:rPr>
      </w:pPr>
      <w:r>
        <w:rPr>
          <w:rFonts w:eastAsiaTheme="minorEastAsia"/>
        </w:rPr>
        <w:t>Event space and/or equipment rental</w:t>
      </w:r>
    </w:p>
    <w:p w14:paraId="35A987A8" w14:textId="41754630" w:rsidR="00684BB2" w:rsidRDefault="00684BB2" w:rsidP="00684BB2">
      <w:pPr>
        <w:pStyle w:val="ListParagraph"/>
        <w:numPr>
          <w:ilvl w:val="1"/>
          <w:numId w:val="19"/>
        </w:numPr>
        <w:spacing w:after="0" w:line="240" w:lineRule="auto"/>
        <w:rPr>
          <w:rFonts w:eastAsiaTheme="minorEastAsia"/>
        </w:rPr>
      </w:pPr>
      <w:r>
        <w:rPr>
          <w:rFonts w:eastAsiaTheme="minorEastAsia"/>
        </w:rPr>
        <w:t>Speaker-related expenses (travel, honorarium)</w:t>
      </w:r>
    </w:p>
    <w:p w14:paraId="4B12680B" w14:textId="7F750DBE" w:rsidR="00F37D37" w:rsidRPr="008D659D" w:rsidRDefault="00F37D37" w:rsidP="4270D5EB">
      <w:pPr>
        <w:pStyle w:val="ListParagraph"/>
        <w:numPr>
          <w:ilvl w:val="1"/>
          <w:numId w:val="19"/>
        </w:numPr>
        <w:spacing w:after="0" w:line="240" w:lineRule="auto"/>
        <w:rPr>
          <w:rFonts w:eastAsiaTheme="minorEastAsia"/>
        </w:rPr>
      </w:pPr>
      <w:r w:rsidRPr="008D659D">
        <w:rPr>
          <w:rFonts w:eastAsiaTheme="minorEastAsia"/>
        </w:rPr>
        <w:t>Chapter representative(s)</w:t>
      </w:r>
      <w:r w:rsidR="007D7B95" w:rsidRPr="008D659D">
        <w:rPr>
          <w:rFonts w:eastAsiaTheme="minorEastAsia"/>
        </w:rPr>
        <w:t xml:space="preserve"> or attendee(s)</w:t>
      </w:r>
      <w:r w:rsidRPr="008D659D">
        <w:rPr>
          <w:rFonts w:eastAsiaTheme="minorEastAsia"/>
        </w:rPr>
        <w:t xml:space="preserve"> travel to the sponsored event</w:t>
      </w:r>
    </w:p>
    <w:p w14:paraId="2EE1C841" w14:textId="7474ECDF" w:rsidR="007D7B95" w:rsidRPr="008D659D" w:rsidRDefault="0044305A" w:rsidP="4270D5EB">
      <w:pPr>
        <w:pStyle w:val="ListParagraph"/>
        <w:numPr>
          <w:ilvl w:val="1"/>
          <w:numId w:val="19"/>
        </w:numPr>
        <w:spacing w:after="0" w:line="240" w:lineRule="auto"/>
        <w:rPr>
          <w:rFonts w:eastAsiaTheme="minorEastAsia"/>
        </w:rPr>
      </w:pPr>
      <w:r w:rsidRPr="008D659D">
        <w:rPr>
          <w:rFonts w:eastAsiaTheme="minorEastAsia"/>
        </w:rPr>
        <w:t>Scholarships for students to attend the event</w:t>
      </w:r>
    </w:p>
    <w:p w14:paraId="43C6092E" w14:textId="6762F5A8" w:rsidR="00684BB2" w:rsidRPr="008D659D" w:rsidRDefault="00684BB2" w:rsidP="4270D5EB">
      <w:pPr>
        <w:pStyle w:val="ListParagraph"/>
        <w:numPr>
          <w:ilvl w:val="1"/>
          <w:numId w:val="19"/>
        </w:numPr>
        <w:spacing w:after="0" w:line="240" w:lineRule="auto"/>
        <w:rPr>
          <w:rFonts w:eastAsiaTheme="minorEastAsia"/>
        </w:rPr>
      </w:pPr>
      <w:r w:rsidRPr="008D659D">
        <w:rPr>
          <w:rFonts w:eastAsiaTheme="minorEastAsia"/>
        </w:rPr>
        <w:t>Companies to assist with producing event</w:t>
      </w:r>
      <w:r w:rsidR="4AA07995" w:rsidRPr="008D659D">
        <w:rPr>
          <w:rFonts w:eastAsiaTheme="minorEastAsia"/>
        </w:rPr>
        <w:t xml:space="preserve"> (Audiovisual, production, hosting platform)</w:t>
      </w:r>
    </w:p>
    <w:p w14:paraId="5D9A7BE7" w14:textId="49705E3A" w:rsidR="00B17FE3" w:rsidRPr="008D659D" w:rsidRDefault="00B17FE3" w:rsidP="4270D5EB">
      <w:pPr>
        <w:pStyle w:val="ListParagraph"/>
        <w:numPr>
          <w:ilvl w:val="1"/>
          <w:numId w:val="19"/>
        </w:numPr>
        <w:spacing w:after="0" w:line="240" w:lineRule="auto"/>
        <w:rPr>
          <w:rFonts w:eastAsiaTheme="minorEastAsia"/>
        </w:rPr>
      </w:pPr>
      <w:r w:rsidRPr="008D659D">
        <w:rPr>
          <w:rFonts w:eastAsiaTheme="minorEastAsia"/>
        </w:rPr>
        <w:t>Translation</w:t>
      </w:r>
      <w:r w:rsidR="00285CDA" w:rsidRPr="008D659D">
        <w:rPr>
          <w:rFonts w:eastAsiaTheme="minorEastAsia"/>
        </w:rPr>
        <w:t xml:space="preserve"> </w:t>
      </w:r>
      <w:r w:rsidR="00EB0D07" w:rsidRPr="008D659D">
        <w:rPr>
          <w:rFonts w:eastAsiaTheme="minorEastAsia"/>
        </w:rPr>
        <w:t xml:space="preserve">fees </w:t>
      </w:r>
      <w:r w:rsidR="00285CDA" w:rsidRPr="008D659D">
        <w:rPr>
          <w:rFonts w:eastAsiaTheme="minorEastAsia"/>
        </w:rPr>
        <w:t xml:space="preserve">for the </w:t>
      </w:r>
      <w:r w:rsidR="00EB0D07" w:rsidRPr="008D659D">
        <w:rPr>
          <w:rFonts w:eastAsiaTheme="minorEastAsia"/>
        </w:rPr>
        <w:t>event</w:t>
      </w:r>
    </w:p>
    <w:p w14:paraId="1F5AF8B0" w14:textId="4925549F" w:rsidR="00684BB2" w:rsidRPr="003B4B7D" w:rsidRDefault="00684BB2" w:rsidP="00684BB2">
      <w:pPr>
        <w:pStyle w:val="ListParagraph"/>
        <w:numPr>
          <w:ilvl w:val="1"/>
          <w:numId w:val="19"/>
        </w:numPr>
        <w:spacing w:after="0" w:line="240" w:lineRule="auto"/>
        <w:rPr>
          <w:rFonts w:eastAsiaTheme="minorEastAsia"/>
        </w:rPr>
      </w:pPr>
      <w:r w:rsidRPr="008D659D">
        <w:rPr>
          <w:rFonts w:eastAsiaTheme="minorEastAsia"/>
        </w:rPr>
        <w:t>Other</w:t>
      </w:r>
      <w:r>
        <w:rPr>
          <w:rFonts w:eastAsiaTheme="minorEastAsia"/>
        </w:rPr>
        <w:t xml:space="preserve"> (e.g., e</w:t>
      </w:r>
      <w:r w:rsidR="009D0172">
        <w:rPr>
          <w:rFonts w:eastAsiaTheme="minorEastAsia"/>
        </w:rPr>
        <w:t>-</w:t>
      </w:r>
      <w:r>
        <w:rPr>
          <w:rFonts w:eastAsiaTheme="minorEastAsia"/>
        </w:rPr>
        <w:t xml:space="preserve">commerce fees, music, printing) </w:t>
      </w:r>
    </w:p>
    <w:p w14:paraId="00033CA7" w14:textId="13B6C444" w:rsidR="00684BB2" w:rsidRDefault="00684BB2" w:rsidP="00684BB2">
      <w:pPr>
        <w:numPr>
          <w:ilvl w:val="0"/>
          <w:numId w:val="19"/>
        </w:numPr>
        <w:spacing w:after="0" w:line="240" w:lineRule="auto"/>
        <w:contextualSpacing/>
        <w:rPr>
          <w:rFonts w:eastAsiaTheme="minorEastAsia"/>
        </w:rPr>
      </w:pPr>
      <w:r>
        <w:rPr>
          <w:rFonts w:eastAsiaTheme="minorEastAsia"/>
        </w:rPr>
        <w:t xml:space="preserve">The event should not be held </w:t>
      </w:r>
      <w:r w:rsidRPr="00837672">
        <w:rPr>
          <w:rFonts w:eastAsiaTheme="minorEastAsia"/>
        </w:rPr>
        <w:t xml:space="preserve">three months before or after </w:t>
      </w:r>
      <w:r>
        <w:rPr>
          <w:rFonts w:eastAsiaTheme="minorEastAsia"/>
        </w:rPr>
        <w:t xml:space="preserve">the Sigma </w:t>
      </w:r>
      <w:r w:rsidRPr="00837672">
        <w:rPr>
          <w:rFonts w:eastAsiaTheme="minorEastAsia"/>
        </w:rPr>
        <w:t>biennial convention (typically held in</w:t>
      </w:r>
      <w:r>
        <w:rPr>
          <w:rFonts w:eastAsiaTheme="minorEastAsia"/>
        </w:rPr>
        <w:t xml:space="preserve"> late October/ early</w:t>
      </w:r>
      <w:r w:rsidRPr="00837672">
        <w:rPr>
          <w:rFonts w:eastAsiaTheme="minorEastAsia"/>
        </w:rPr>
        <w:t xml:space="preserve"> </w:t>
      </w:r>
      <w:r>
        <w:rPr>
          <w:rFonts w:eastAsiaTheme="minorEastAsia"/>
        </w:rPr>
        <w:t>November</w:t>
      </w:r>
      <w:r w:rsidRPr="00837672">
        <w:rPr>
          <w:rFonts w:eastAsiaTheme="minorEastAsia"/>
        </w:rPr>
        <w:t xml:space="preserve"> of odd</w:t>
      </w:r>
      <w:r w:rsidR="009D0172">
        <w:rPr>
          <w:rFonts w:eastAsiaTheme="minorEastAsia"/>
        </w:rPr>
        <w:t>-</w:t>
      </w:r>
      <w:r w:rsidRPr="00837672">
        <w:rPr>
          <w:rFonts w:eastAsiaTheme="minorEastAsia"/>
        </w:rPr>
        <w:t>numbered years).</w:t>
      </w:r>
      <w:r>
        <w:rPr>
          <w:rFonts w:eastAsiaTheme="minorEastAsia"/>
        </w:rPr>
        <w:t xml:space="preserve"> </w:t>
      </w:r>
    </w:p>
    <w:p w14:paraId="173A7570" w14:textId="65941AA6" w:rsidR="00684BB2" w:rsidRPr="00837672" w:rsidRDefault="00684BB2" w:rsidP="00684BB2">
      <w:pPr>
        <w:numPr>
          <w:ilvl w:val="0"/>
          <w:numId w:val="19"/>
        </w:numPr>
        <w:spacing w:after="0" w:line="240" w:lineRule="auto"/>
        <w:contextualSpacing/>
        <w:rPr>
          <w:rFonts w:eastAsiaTheme="minorEastAsia"/>
        </w:rPr>
      </w:pPr>
      <w:r>
        <w:rPr>
          <w:rFonts w:eastAsiaTheme="minorEastAsia"/>
        </w:rPr>
        <w:lastRenderedPageBreak/>
        <w:t>If Sigma’s International Nursing Research Congress (INRC) is scheduled within your global region, you may either apply to host a pre-conference event held in conjunction with INRC or apply to host an event in a different calendar year.</w:t>
      </w:r>
    </w:p>
    <w:p w14:paraId="38B807F5" w14:textId="6F4DF345" w:rsidR="00684BB2" w:rsidRDefault="00684BB2" w:rsidP="00684BB2">
      <w:pPr>
        <w:numPr>
          <w:ilvl w:val="0"/>
          <w:numId w:val="19"/>
        </w:numPr>
        <w:spacing w:after="0" w:line="240" w:lineRule="auto"/>
        <w:contextualSpacing/>
        <w:rPr>
          <w:rFonts w:eastAsiaTheme="minorEastAsia"/>
        </w:rPr>
      </w:pPr>
      <w:r>
        <w:rPr>
          <w:rFonts w:eastAsiaTheme="minorEastAsia"/>
        </w:rPr>
        <w:t xml:space="preserve">The event must have a lead chapter </w:t>
      </w:r>
      <w:r w:rsidRPr="00837672">
        <w:rPr>
          <w:rFonts w:eastAsiaTheme="minorEastAsia"/>
        </w:rPr>
        <w:t>within that Global Regional Council region</w:t>
      </w:r>
      <w:r>
        <w:rPr>
          <w:rFonts w:eastAsiaTheme="minorEastAsia"/>
        </w:rPr>
        <w:t xml:space="preserve"> who would serve as the fiscal agent for the sponsorship funds, through whom the funds can be distributed</w:t>
      </w:r>
      <w:r w:rsidRPr="00837672">
        <w:rPr>
          <w:rFonts w:eastAsiaTheme="minorEastAsia"/>
        </w:rPr>
        <w:t>.</w:t>
      </w:r>
      <w:r>
        <w:rPr>
          <w:rFonts w:eastAsiaTheme="minorEastAsia"/>
        </w:rPr>
        <w:t xml:space="preserve"> That lead chapter will be responsible for a</w:t>
      </w:r>
      <w:r w:rsidRPr="006127E5">
        <w:rPr>
          <w:rFonts w:eastAsiaTheme="minorEastAsia"/>
        </w:rPr>
        <w:t xml:space="preserve">ll </w:t>
      </w:r>
      <w:r>
        <w:rPr>
          <w:rFonts w:eastAsiaTheme="minorEastAsia"/>
        </w:rPr>
        <w:t>financial functions related to the event</w:t>
      </w:r>
      <w:r w:rsidRPr="006127E5">
        <w:rPr>
          <w:rFonts w:eastAsiaTheme="minorEastAsia"/>
        </w:rPr>
        <w:t xml:space="preserve"> (</w:t>
      </w:r>
      <w:r>
        <w:rPr>
          <w:rFonts w:eastAsiaTheme="minorEastAsia"/>
        </w:rPr>
        <w:t>e.g.,</w:t>
      </w:r>
      <w:r w:rsidRPr="006127E5">
        <w:rPr>
          <w:rFonts w:eastAsiaTheme="minorEastAsia"/>
        </w:rPr>
        <w:t xml:space="preserve"> contact with involved parties, signing of contracts, planning details, program content, etc.)</w:t>
      </w:r>
      <w:r>
        <w:rPr>
          <w:rFonts w:eastAsiaTheme="minorEastAsia"/>
        </w:rPr>
        <w:t>.</w:t>
      </w:r>
    </w:p>
    <w:p w14:paraId="07160123" w14:textId="6B78112B" w:rsidR="00684BB2" w:rsidRDefault="00684BB2" w:rsidP="00684BB2">
      <w:pPr>
        <w:pStyle w:val="ListParagraph"/>
        <w:numPr>
          <w:ilvl w:val="0"/>
          <w:numId w:val="19"/>
        </w:numPr>
        <w:spacing w:after="0" w:line="240" w:lineRule="auto"/>
      </w:pPr>
      <w:r>
        <w:t xml:space="preserve">Funding is not guaranteed until applicant(s) is notified that </w:t>
      </w:r>
      <w:r w:rsidR="009D0172">
        <w:t xml:space="preserve">the </w:t>
      </w:r>
      <w:r>
        <w:t>request has been approved.</w:t>
      </w:r>
    </w:p>
    <w:p w14:paraId="72363D48" w14:textId="77777777" w:rsidR="00684BB2" w:rsidRDefault="00684BB2" w:rsidP="00684BB2">
      <w:pPr>
        <w:pStyle w:val="ListParagraph"/>
        <w:spacing w:after="0" w:line="240" w:lineRule="auto"/>
      </w:pPr>
    </w:p>
    <w:bookmarkEnd w:id="0"/>
    <w:p w14:paraId="31C20B8E" w14:textId="77777777" w:rsidR="00684BB2" w:rsidRPr="00706364" w:rsidRDefault="00684BB2" w:rsidP="00684BB2">
      <w:pPr>
        <w:spacing w:after="0" w:line="240" w:lineRule="auto"/>
        <w:rPr>
          <w:rFonts w:eastAsiaTheme="minorEastAsia"/>
          <w:b/>
          <w:color w:val="45B2E9"/>
          <w:u w:val="single"/>
        </w:rPr>
      </w:pPr>
      <w:r w:rsidRPr="00706364">
        <w:rPr>
          <w:rFonts w:eastAsiaTheme="minorEastAsia"/>
          <w:b/>
          <w:color w:val="45B2E9"/>
          <w:u w:val="single"/>
        </w:rPr>
        <w:t>Hosting a regional event in conjunction with a Sigma Theta Tau International event</w:t>
      </w:r>
    </w:p>
    <w:p w14:paraId="7C420EF7" w14:textId="091EBFEE" w:rsidR="00684BB2" w:rsidRPr="00837672" w:rsidRDefault="00684BB2" w:rsidP="00706364">
      <w:pPr>
        <w:spacing w:after="0" w:line="240" w:lineRule="auto"/>
        <w:contextualSpacing/>
        <w:rPr>
          <w:rFonts w:eastAsiaTheme="minorEastAsia"/>
        </w:rPr>
      </w:pPr>
      <w:r w:rsidRPr="00837672">
        <w:rPr>
          <w:rFonts w:eastAsiaTheme="minorEastAsia"/>
        </w:rPr>
        <w:t xml:space="preserve">If </w:t>
      </w:r>
      <w:r>
        <w:rPr>
          <w:rFonts w:eastAsiaTheme="minorEastAsia"/>
        </w:rPr>
        <w:t>there</w:t>
      </w:r>
      <w:r w:rsidRPr="00837672">
        <w:rPr>
          <w:rFonts w:eastAsiaTheme="minorEastAsia"/>
        </w:rPr>
        <w:t xml:space="preserve"> is interest</w:t>
      </w:r>
      <w:r>
        <w:rPr>
          <w:rFonts w:eastAsiaTheme="minorEastAsia"/>
        </w:rPr>
        <w:t xml:space="preserve"> </w:t>
      </w:r>
      <w:r w:rsidRPr="00837672">
        <w:rPr>
          <w:rFonts w:eastAsiaTheme="minorEastAsia"/>
        </w:rPr>
        <w:t xml:space="preserve">in hosting a </w:t>
      </w:r>
      <w:r>
        <w:rPr>
          <w:rFonts w:eastAsiaTheme="minorEastAsia"/>
        </w:rPr>
        <w:t xml:space="preserve">regional event </w:t>
      </w:r>
      <w:r w:rsidRPr="00837672">
        <w:rPr>
          <w:rFonts w:eastAsiaTheme="minorEastAsia"/>
        </w:rPr>
        <w:t>in conjunction with a</w:t>
      </w:r>
      <w:r>
        <w:rPr>
          <w:rFonts w:eastAsiaTheme="minorEastAsia"/>
        </w:rPr>
        <w:t xml:space="preserve"> previously-</w:t>
      </w:r>
      <w:r w:rsidRPr="00837672">
        <w:rPr>
          <w:rFonts w:eastAsiaTheme="minorEastAsia"/>
        </w:rPr>
        <w:t xml:space="preserve"> scheduled Sigma event, a request must be submitted to </w:t>
      </w:r>
      <w:r>
        <w:rPr>
          <w:rFonts w:eastAsiaTheme="minorEastAsia"/>
        </w:rPr>
        <w:t xml:space="preserve">the Sigma director, Global Initiatives </w:t>
      </w:r>
      <w:r w:rsidRPr="00837672">
        <w:rPr>
          <w:rFonts w:eastAsiaTheme="minorEastAsia"/>
        </w:rPr>
        <w:t xml:space="preserve">at least </w:t>
      </w:r>
      <w:r w:rsidR="00B02925">
        <w:rPr>
          <w:rFonts w:eastAsiaTheme="minorEastAsia"/>
        </w:rPr>
        <w:t xml:space="preserve">90 days </w:t>
      </w:r>
      <w:r w:rsidRPr="00837672">
        <w:rPr>
          <w:rFonts w:eastAsiaTheme="minorEastAsia"/>
        </w:rPr>
        <w:t>in advance</w:t>
      </w:r>
      <w:r>
        <w:rPr>
          <w:rFonts w:eastAsiaTheme="minorEastAsia"/>
        </w:rPr>
        <w:t xml:space="preserve"> of that program</w:t>
      </w:r>
      <w:r w:rsidRPr="00837672">
        <w:rPr>
          <w:rFonts w:eastAsiaTheme="minorEastAsia"/>
        </w:rPr>
        <w:t>.</w:t>
      </w:r>
    </w:p>
    <w:p w14:paraId="0D450568" w14:textId="77777777" w:rsidR="00684BB2" w:rsidRPr="00837672" w:rsidRDefault="00684BB2" w:rsidP="00684BB2">
      <w:pPr>
        <w:spacing w:after="0" w:line="240" w:lineRule="auto"/>
        <w:rPr>
          <w:rFonts w:eastAsiaTheme="minorEastAsia"/>
          <w:b/>
          <w:u w:val="single"/>
        </w:rPr>
      </w:pPr>
    </w:p>
    <w:p w14:paraId="2BED1B02" w14:textId="77777777" w:rsidR="00684BB2" w:rsidRPr="00706364" w:rsidRDefault="00684BB2" w:rsidP="00684BB2">
      <w:pPr>
        <w:spacing w:after="0" w:line="240" w:lineRule="auto"/>
        <w:rPr>
          <w:rFonts w:eastAsiaTheme="minorEastAsia"/>
          <w:b/>
          <w:color w:val="45B2E9"/>
          <w:u w:val="single"/>
        </w:rPr>
      </w:pPr>
      <w:r w:rsidRPr="00706364">
        <w:rPr>
          <w:rFonts w:eastAsiaTheme="minorEastAsia"/>
          <w:b/>
          <w:color w:val="45B2E9"/>
          <w:u w:val="single"/>
        </w:rPr>
        <w:t>Proposal process</w:t>
      </w:r>
    </w:p>
    <w:p w14:paraId="4231E65B" w14:textId="77777777" w:rsidR="00684BB2" w:rsidRPr="00837672" w:rsidRDefault="00684BB2" w:rsidP="00706364">
      <w:pPr>
        <w:spacing w:after="0" w:line="240" w:lineRule="auto"/>
        <w:contextualSpacing/>
        <w:rPr>
          <w:rFonts w:eastAsiaTheme="minorEastAsia"/>
          <w:iCs/>
        </w:rPr>
      </w:pPr>
      <w:r w:rsidRPr="00837672">
        <w:rPr>
          <w:rFonts w:eastAsiaTheme="minorEastAsia"/>
          <w:iCs/>
        </w:rPr>
        <w:t xml:space="preserve">Proposals that do not meet the </w:t>
      </w:r>
      <w:r>
        <w:rPr>
          <w:rFonts w:eastAsiaTheme="minorEastAsia"/>
          <w:iCs/>
        </w:rPr>
        <w:t xml:space="preserve">guidelines noted above </w:t>
      </w:r>
      <w:r w:rsidRPr="00837672">
        <w:rPr>
          <w:rFonts w:eastAsiaTheme="minorEastAsia"/>
          <w:iCs/>
        </w:rPr>
        <w:t xml:space="preserve">will be </w:t>
      </w:r>
      <w:r>
        <w:rPr>
          <w:rFonts w:eastAsiaTheme="minorEastAsia"/>
          <w:iCs/>
        </w:rPr>
        <w:t xml:space="preserve">returned to the applicant(s) with feedback on how to improve future submissions. </w:t>
      </w:r>
    </w:p>
    <w:p w14:paraId="7E361FF8" w14:textId="77777777" w:rsidR="00706364" w:rsidRDefault="00706364" w:rsidP="00706364">
      <w:pPr>
        <w:spacing w:after="0" w:line="240" w:lineRule="auto"/>
        <w:contextualSpacing/>
        <w:rPr>
          <w:rFonts w:eastAsiaTheme="minorEastAsia"/>
          <w:iCs/>
        </w:rPr>
      </w:pPr>
    </w:p>
    <w:p w14:paraId="0F5F079B" w14:textId="50D7B48B" w:rsidR="00684BB2" w:rsidRPr="00837672" w:rsidRDefault="00684BB2" w:rsidP="00706364">
      <w:pPr>
        <w:spacing w:after="0" w:line="240" w:lineRule="auto"/>
        <w:contextualSpacing/>
        <w:rPr>
          <w:rFonts w:eastAsiaTheme="minorEastAsia"/>
          <w:iCs/>
        </w:rPr>
      </w:pPr>
      <w:r w:rsidRPr="00837672">
        <w:rPr>
          <w:rFonts w:eastAsiaTheme="minorEastAsia"/>
          <w:iCs/>
        </w:rPr>
        <w:t xml:space="preserve">Final determination of funding will be made by </w:t>
      </w:r>
      <w:r>
        <w:rPr>
          <w:rFonts w:eastAsiaTheme="minorEastAsia"/>
          <w:iCs/>
        </w:rPr>
        <w:t xml:space="preserve">a sponsorship review committee at Sigma headquarters, within 30 business days of acknowledgement of receipt of the sponsorship proposal at headquarters. </w:t>
      </w:r>
    </w:p>
    <w:p w14:paraId="52689836" w14:textId="77777777" w:rsidR="00684BB2" w:rsidRDefault="00684BB2" w:rsidP="7E4A5DCF">
      <w:pPr>
        <w:spacing w:after="0" w:line="240" w:lineRule="auto"/>
        <w:rPr>
          <w:b/>
          <w:bCs/>
          <w:color w:val="5E50B5"/>
        </w:rPr>
      </w:pPr>
    </w:p>
    <w:p w14:paraId="3397A4E5" w14:textId="77777777" w:rsidR="00723B29" w:rsidRDefault="00723B29" w:rsidP="7E4A5DCF">
      <w:pPr>
        <w:spacing w:after="0" w:line="240" w:lineRule="auto"/>
        <w:rPr>
          <w:b/>
          <w:bCs/>
          <w:color w:val="5E50B5"/>
        </w:rPr>
      </w:pPr>
    </w:p>
    <w:p w14:paraId="14F77740" w14:textId="77777777" w:rsidR="004F00BB" w:rsidRDefault="00DA1780" w:rsidP="004F00BB">
      <w:pPr>
        <w:spacing w:after="0" w:line="240" w:lineRule="auto"/>
        <w:rPr>
          <w:b/>
          <w:bCs/>
          <w:color w:val="5E50B5"/>
        </w:rPr>
      </w:pPr>
      <w:r>
        <w:rPr>
          <w:b/>
          <w:bCs/>
          <w:color w:val="5E50B5"/>
        </w:rPr>
        <w:t xml:space="preserve">PART 2: </w:t>
      </w:r>
    </w:p>
    <w:p w14:paraId="353C6D09" w14:textId="77777777" w:rsidR="004F00BB" w:rsidRDefault="004F00BB" w:rsidP="004F00BB">
      <w:pPr>
        <w:spacing w:after="0" w:line="240" w:lineRule="auto"/>
        <w:rPr>
          <w:b/>
          <w:bCs/>
          <w:color w:val="5E50B5"/>
        </w:rPr>
      </w:pPr>
    </w:p>
    <w:p w14:paraId="3CAB66C5" w14:textId="3156973A" w:rsidR="004F00BB" w:rsidRPr="004F00BB" w:rsidRDefault="004F00BB" w:rsidP="004F00BB">
      <w:pPr>
        <w:spacing w:after="0" w:line="240" w:lineRule="auto"/>
        <w:rPr>
          <w:b/>
          <w:bCs/>
          <w:color w:val="45B2E9"/>
        </w:rPr>
      </w:pPr>
      <w:r w:rsidRPr="004F00BB">
        <w:rPr>
          <w:rFonts w:eastAsiaTheme="minorEastAsia"/>
          <w:b/>
          <w:bCs/>
          <w:color w:val="45B2E9"/>
          <w:u w:val="single"/>
        </w:rPr>
        <w:t xml:space="preserve">General </w:t>
      </w:r>
      <w:r w:rsidR="002E60B5">
        <w:rPr>
          <w:rFonts w:eastAsiaTheme="minorEastAsia"/>
          <w:b/>
          <w:bCs/>
          <w:color w:val="45B2E9"/>
          <w:u w:val="single"/>
        </w:rPr>
        <w:t>i</w:t>
      </w:r>
      <w:r w:rsidRPr="004F00BB">
        <w:rPr>
          <w:rFonts w:eastAsiaTheme="minorEastAsia"/>
          <w:b/>
          <w:bCs/>
          <w:color w:val="45B2E9"/>
          <w:u w:val="single"/>
        </w:rPr>
        <w:t xml:space="preserve">nstructions </w:t>
      </w:r>
    </w:p>
    <w:p w14:paraId="16926D55" w14:textId="75F38691" w:rsidR="004F00BB" w:rsidRPr="004F00BB" w:rsidRDefault="004F00BB" w:rsidP="69B3FB2D">
      <w:pPr>
        <w:spacing w:after="0" w:line="240" w:lineRule="auto"/>
        <w:rPr>
          <w:rFonts w:eastAsiaTheme="minorEastAsia"/>
        </w:rPr>
      </w:pPr>
      <w:r w:rsidRPr="69B3FB2D">
        <w:rPr>
          <w:rFonts w:eastAsiaTheme="minorEastAsia"/>
        </w:rPr>
        <w:t xml:space="preserve">All sponsorship proposals must be submitted electronically to the Global Initiatives </w:t>
      </w:r>
      <w:r w:rsidR="684C3AC3" w:rsidRPr="69B3FB2D">
        <w:rPr>
          <w:rFonts w:eastAsiaTheme="minorEastAsia"/>
        </w:rPr>
        <w:t xml:space="preserve">Department </w:t>
      </w:r>
      <w:r w:rsidRPr="69B3FB2D">
        <w:rPr>
          <w:rFonts w:eastAsiaTheme="minorEastAsia"/>
        </w:rPr>
        <w:t xml:space="preserve">at </w:t>
      </w:r>
      <w:hyperlink r:id="rId10">
        <w:r w:rsidRPr="69B3FB2D">
          <w:rPr>
            <w:rStyle w:val="Hyperlink"/>
            <w:rFonts w:eastAsiaTheme="minorEastAsia"/>
          </w:rPr>
          <w:t>global@sigmanursing.org</w:t>
        </w:r>
      </w:hyperlink>
      <w:r w:rsidRPr="69B3FB2D">
        <w:rPr>
          <w:rFonts w:eastAsiaTheme="minorEastAsia"/>
        </w:rPr>
        <w:t xml:space="preserve">. Proposals sent in by other methods (i.e., mail, fax, etc.), and incomplete proposals, will not be able to be considered for funding. </w:t>
      </w:r>
    </w:p>
    <w:p w14:paraId="771687AE" w14:textId="77777777" w:rsidR="004F00BB" w:rsidRDefault="004F00BB" w:rsidP="004F00BB">
      <w:pPr>
        <w:spacing w:after="0" w:line="240" w:lineRule="auto"/>
        <w:rPr>
          <w:rFonts w:eastAsiaTheme="minorEastAsia"/>
        </w:rPr>
      </w:pPr>
    </w:p>
    <w:p w14:paraId="0A792096" w14:textId="0AAF0319" w:rsidR="004F00BB" w:rsidRPr="004F00BB" w:rsidRDefault="004F00BB" w:rsidP="004F00BB">
      <w:pPr>
        <w:spacing w:after="0" w:line="240" w:lineRule="auto"/>
        <w:rPr>
          <w:rFonts w:eastAsiaTheme="minorEastAsia"/>
        </w:rPr>
      </w:pPr>
      <w:r w:rsidRPr="004F00BB">
        <w:rPr>
          <w:rFonts w:eastAsiaTheme="minorEastAsia"/>
        </w:rPr>
        <w:t xml:space="preserve">All sponsorship proposals must be submitted in English. </w:t>
      </w:r>
    </w:p>
    <w:p w14:paraId="6945FA97" w14:textId="77777777" w:rsidR="004F00BB" w:rsidRDefault="004F00BB" w:rsidP="00DA1780">
      <w:pPr>
        <w:spacing w:after="0" w:line="240" w:lineRule="auto"/>
        <w:rPr>
          <w:b/>
          <w:bCs/>
          <w:color w:val="5E50B5"/>
        </w:rPr>
      </w:pPr>
    </w:p>
    <w:p w14:paraId="7B3C2F36" w14:textId="607FFAAD" w:rsidR="00DA1780" w:rsidRDefault="002131E6" w:rsidP="00DA1780">
      <w:pPr>
        <w:spacing w:after="0" w:line="240" w:lineRule="auto"/>
        <w:rPr>
          <w:b/>
          <w:bCs/>
          <w:color w:val="5E50B5"/>
        </w:rPr>
      </w:pPr>
      <w:r>
        <w:br/>
      </w:r>
      <w:r w:rsidR="00DA1780">
        <w:rPr>
          <w:b/>
          <w:bCs/>
          <w:color w:val="5E50B5"/>
        </w:rPr>
        <w:t>PART 3:</w:t>
      </w:r>
    </w:p>
    <w:p w14:paraId="28C09611" w14:textId="7F49CE22" w:rsidR="004F00BB" w:rsidRDefault="004F00BB" w:rsidP="00DA1780">
      <w:pPr>
        <w:spacing w:after="0" w:line="240" w:lineRule="auto"/>
        <w:rPr>
          <w:b/>
          <w:bCs/>
          <w:color w:val="5E50B5"/>
        </w:rPr>
      </w:pPr>
    </w:p>
    <w:p w14:paraId="69081436" w14:textId="7558C273" w:rsidR="004F00BB" w:rsidRPr="004F00BB" w:rsidRDefault="004F00BB" w:rsidP="004F00BB">
      <w:pPr>
        <w:rPr>
          <w:rFonts w:eastAsiaTheme="minorEastAsia"/>
        </w:rPr>
      </w:pPr>
      <w:r w:rsidRPr="004F00BB">
        <w:rPr>
          <w:rFonts w:eastAsiaTheme="minorEastAsia"/>
        </w:rPr>
        <w:t>Please submit the following information</w:t>
      </w:r>
      <w:r>
        <w:rPr>
          <w:rFonts w:eastAsiaTheme="minorEastAsia"/>
        </w:rPr>
        <w:t>.</w:t>
      </w:r>
      <w:r>
        <w:rPr>
          <w:rFonts w:eastAsiaTheme="minorEastAsia"/>
        </w:rPr>
        <w:br/>
      </w:r>
      <w:r>
        <w:rPr>
          <w:rFonts w:eastAsiaTheme="minorEastAsia"/>
        </w:rPr>
        <w:br/>
      </w:r>
      <w:r w:rsidRPr="004F00BB">
        <w:rPr>
          <w:rFonts w:eastAsiaTheme="minorEastAsia"/>
          <w:b/>
          <w:color w:val="45B2E9"/>
          <w:u w:val="single"/>
        </w:rPr>
        <w:t xml:space="preserve">Contact </w:t>
      </w:r>
      <w:r w:rsidR="002E60B5">
        <w:rPr>
          <w:rFonts w:eastAsiaTheme="minorEastAsia"/>
          <w:b/>
          <w:color w:val="45B2E9"/>
          <w:u w:val="single"/>
        </w:rPr>
        <w:t>i</w:t>
      </w:r>
      <w:r w:rsidRPr="004F00BB">
        <w:rPr>
          <w:rFonts w:eastAsiaTheme="minorEastAsia"/>
          <w:b/>
          <w:color w:val="45B2E9"/>
          <w:u w:val="single"/>
        </w:rPr>
        <w:t>nformation</w:t>
      </w:r>
    </w:p>
    <w:p w14:paraId="75FC3DFF" w14:textId="77777777" w:rsidR="004F00BB" w:rsidRPr="001028CC" w:rsidRDefault="004F00BB" w:rsidP="004F00BB">
      <w:pPr>
        <w:spacing w:after="0" w:line="240" w:lineRule="auto"/>
        <w:ind w:firstLine="720"/>
        <w:rPr>
          <w:rFonts w:eastAsiaTheme="minorEastAsia"/>
        </w:rPr>
      </w:pPr>
      <w:r w:rsidRPr="001028CC">
        <w:rPr>
          <w:rFonts w:eastAsiaTheme="minorEastAsia"/>
        </w:rPr>
        <w:t>Regional Coordinator</w:t>
      </w:r>
    </w:p>
    <w:p w14:paraId="68E34C6E" w14:textId="06D9BC12" w:rsidR="004F00BB" w:rsidRDefault="004F00BB" w:rsidP="004F00BB">
      <w:pPr>
        <w:numPr>
          <w:ilvl w:val="1"/>
          <w:numId w:val="20"/>
        </w:numPr>
        <w:spacing w:after="0" w:line="240" w:lineRule="auto"/>
        <w:contextualSpacing/>
        <w:rPr>
          <w:rFonts w:eastAsiaTheme="minorEastAsia"/>
        </w:rPr>
      </w:pPr>
      <w:bookmarkStart w:id="1" w:name="_Hlk496617339"/>
      <w:r>
        <w:rPr>
          <w:rFonts w:eastAsiaTheme="minorEastAsia"/>
        </w:rPr>
        <w:t xml:space="preserve">Name: </w:t>
      </w:r>
      <w:r w:rsidR="00AB106C" w:rsidRPr="00AB106C">
        <w:rPr>
          <w:rFonts w:eastAsiaTheme="minorEastAsia"/>
          <w:u w:val="single"/>
        </w:rPr>
        <w:fldChar w:fldCharType="begin">
          <w:ffData>
            <w:name w:val="Text1"/>
            <w:enabled/>
            <w:calcOnExit w:val="0"/>
            <w:textInput/>
          </w:ffData>
        </w:fldChar>
      </w:r>
      <w:bookmarkStart w:id="2" w:name="Text1"/>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bookmarkEnd w:id="2"/>
    </w:p>
    <w:p w14:paraId="72F80E45" w14:textId="38810849"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Title</w:t>
      </w:r>
      <w:r>
        <w:rPr>
          <w:rFonts w:eastAsiaTheme="minorEastAsia"/>
        </w:rPr>
        <w:t>:</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31486600" w14:textId="100406DA"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Email</w:t>
      </w:r>
      <w:r>
        <w:rPr>
          <w:rFonts w:eastAsiaTheme="minorEastAsia"/>
        </w:rPr>
        <w:t>:</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417DEE6F" w14:textId="3C51D27A"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Phone</w:t>
      </w:r>
      <w:r>
        <w:rPr>
          <w:rFonts w:eastAsiaTheme="minorEastAsia"/>
        </w:rPr>
        <w:t>:</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bookmarkEnd w:id="1"/>
    <w:p w14:paraId="1730E966" w14:textId="28432C7C" w:rsidR="004F00BB" w:rsidRPr="001028CC" w:rsidRDefault="004F00BB" w:rsidP="004F00BB">
      <w:pPr>
        <w:spacing w:after="0" w:line="240" w:lineRule="auto"/>
        <w:ind w:firstLine="720"/>
        <w:rPr>
          <w:rFonts w:eastAsiaTheme="minorEastAsia"/>
        </w:rPr>
      </w:pPr>
      <w:r w:rsidRPr="001028CC">
        <w:rPr>
          <w:rFonts w:eastAsiaTheme="minorEastAsia"/>
        </w:rPr>
        <w:t xml:space="preserve">Global Regional Council </w:t>
      </w:r>
      <w:r w:rsidR="00AB106C">
        <w:rPr>
          <w:rFonts w:eastAsiaTheme="minorEastAsia"/>
        </w:rPr>
        <w:t>R</w:t>
      </w:r>
      <w:r w:rsidRPr="001028CC">
        <w:rPr>
          <w:rFonts w:eastAsiaTheme="minorEastAsia"/>
        </w:rPr>
        <w:t>epresentative</w:t>
      </w:r>
      <w:r>
        <w:rPr>
          <w:rFonts w:eastAsiaTheme="minorEastAsia"/>
        </w:rPr>
        <w:t xml:space="preserve"> </w:t>
      </w:r>
      <w:r w:rsidR="00AB106C">
        <w:rPr>
          <w:rFonts w:eastAsiaTheme="minorEastAsia"/>
        </w:rPr>
        <w:t>(</w:t>
      </w:r>
      <w:r>
        <w:rPr>
          <w:rFonts w:eastAsiaTheme="minorEastAsia"/>
        </w:rPr>
        <w:t>If different than Regional Coordinator)</w:t>
      </w:r>
    </w:p>
    <w:p w14:paraId="4A76B60F" w14:textId="3DC5470D"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Name</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47334CA5" w14:textId="63EE5A9F"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Title</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r w:rsidRPr="00126E45">
        <w:rPr>
          <w:rFonts w:eastAsiaTheme="minorEastAsia"/>
        </w:rPr>
        <w:tab/>
      </w:r>
    </w:p>
    <w:p w14:paraId="16101EB3" w14:textId="62576E2E"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Email</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03767AD2" w14:textId="7F2CBC47" w:rsidR="004F00BB" w:rsidRPr="00126E45" w:rsidRDefault="004F00BB" w:rsidP="004F00BB">
      <w:pPr>
        <w:numPr>
          <w:ilvl w:val="1"/>
          <w:numId w:val="20"/>
        </w:numPr>
        <w:spacing w:after="0" w:line="240" w:lineRule="auto"/>
        <w:contextualSpacing/>
        <w:rPr>
          <w:rFonts w:eastAsiaTheme="minorEastAsia"/>
        </w:rPr>
      </w:pPr>
      <w:r w:rsidRPr="00126E45">
        <w:rPr>
          <w:rFonts w:eastAsiaTheme="minorEastAsia"/>
        </w:rPr>
        <w:t>Phone</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735269D5" w14:textId="17720150" w:rsidR="004F00BB" w:rsidRPr="00B501C3" w:rsidRDefault="004F00BB" w:rsidP="0049540F">
      <w:pPr>
        <w:spacing w:after="0"/>
        <w:ind w:firstLine="720"/>
        <w:rPr>
          <w:rFonts w:eastAsiaTheme="minorEastAsia"/>
        </w:rPr>
      </w:pPr>
      <w:r>
        <w:rPr>
          <w:rFonts w:eastAsiaTheme="minorEastAsia"/>
        </w:rPr>
        <w:lastRenderedPageBreak/>
        <w:t xml:space="preserve">Designated Lead Chapter Officer (See Part 1 Sponsorship Guidelines No. 8) </w:t>
      </w:r>
    </w:p>
    <w:p w14:paraId="3BB2FC47" w14:textId="01627D5A" w:rsidR="004F00BB" w:rsidRPr="00B501C3" w:rsidRDefault="004F00BB" w:rsidP="0049540F">
      <w:pPr>
        <w:pStyle w:val="ListParagraph"/>
        <w:numPr>
          <w:ilvl w:val="1"/>
          <w:numId w:val="20"/>
        </w:numPr>
        <w:spacing w:after="0" w:line="240" w:lineRule="auto"/>
        <w:rPr>
          <w:rFonts w:eastAsiaTheme="minorEastAsia"/>
        </w:rPr>
      </w:pPr>
      <w:r>
        <w:rPr>
          <w:rFonts w:eastAsiaTheme="minorEastAsia"/>
        </w:rPr>
        <w:t>Name</w:t>
      </w:r>
      <w:r w:rsidR="00AB106C">
        <w:rPr>
          <w:rFonts w:eastAsiaTheme="minorEastAsia"/>
        </w:rPr>
        <w:t xml:space="preserve">: </w:t>
      </w:r>
      <w:r w:rsidR="00AB106C" w:rsidRPr="00AB106C">
        <w:rPr>
          <w:rFonts w:eastAsiaTheme="minorEastAsia"/>
          <w:u w:val="single"/>
        </w:rPr>
        <w:fldChar w:fldCharType="begin">
          <w:ffData>
            <w:name w:val="Text1"/>
            <w:enabled/>
            <w:calcOnExit w:val="0"/>
            <w:textInput/>
          </w:ffData>
        </w:fldChar>
      </w:r>
      <w:r w:rsidR="00AB106C" w:rsidRPr="00AB106C">
        <w:rPr>
          <w:rFonts w:eastAsiaTheme="minorEastAsia"/>
          <w:u w:val="single"/>
        </w:rPr>
        <w:instrText xml:space="preserve"> FORMTEXT </w:instrText>
      </w:r>
      <w:r w:rsidR="00AB106C" w:rsidRPr="00AB106C">
        <w:rPr>
          <w:rFonts w:eastAsiaTheme="minorEastAsia"/>
          <w:u w:val="single"/>
        </w:rPr>
      </w:r>
      <w:r w:rsidR="00AB106C" w:rsidRPr="00AB106C">
        <w:rPr>
          <w:rFonts w:eastAsiaTheme="minorEastAsia"/>
          <w:u w:val="single"/>
        </w:rPr>
        <w:fldChar w:fldCharType="separate"/>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noProof/>
          <w:u w:val="single"/>
        </w:rPr>
        <w:t> </w:t>
      </w:r>
      <w:r w:rsidR="00AB106C" w:rsidRPr="00AB106C">
        <w:rPr>
          <w:rFonts w:eastAsiaTheme="minorEastAsia"/>
          <w:u w:val="single"/>
        </w:rPr>
        <w:fldChar w:fldCharType="end"/>
      </w:r>
    </w:p>
    <w:p w14:paraId="43011745" w14:textId="77777777" w:rsidR="0049540F" w:rsidRDefault="0049540F" w:rsidP="00AB106C">
      <w:pPr>
        <w:spacing w:after="0" w:line="240" w:lineRule="auto"/>
        <w:rPr>
          <w:b/>
          <w:bCs/>
          <w:color w:val="5E50B5"/>
        </w:rPr>
      </w:pPr>
    </w:p>
    <w:p w14:paraId="0909EB13" w14:textId="39350B59" w:rsidR="00AB106C" w:rsidRDefault="00DA1780" w:rsidP="00AB106C">
      <w:pPr>
        <w:spacing w:after="0" w:line="240" w:lineRule="auto"/>
        <w:rPr>
          <w:b/>
          <w:bCs/>
          <w:color w:val="5E50B5"/>
        </w:rPr>
      </w:pPr>
      <w:r>
        <w:rPr>
          <w:b/>
          <w:bCs/>
          <w:color w:val="5E50B5"/>
        </w:rPr>
        <w:t>PART 4:</w:t>
      </w:r>
    </w:p>
    <w:p w14:paraId="573449C1" w14:textId="70E934AE" w:rsidR="00AB106C" w:rsidRPr="00AB106C" w:rsidRDefault="00AB106C" w:rsidP="00AB106C">
      <w:pPr>
        <w:spacing w:after="0" w:line="240" w:lineRule="auto"/>
        <w:rPr>
          <w:bCs/>
          <w:color w:val="5E50B5"/>
        </w:rPr>
      </w:pPr>
      <w:r>
        <w:rPr>
          <w:b/>
          <w:bCs/>
          <w:color w:val="5E50B5"/>
        </w:rPr>
        <w:br/>
      </w:r>
      <w:r w:rsidRPr="00AB106C">
        <w:rPr>
          <w:rFonts w:ascii="Calibri" w:eastAsia="Times New Roman" w:hAnsi="Calibri" w:cs="Times New Roman"/>
        </w:rPr>
        <w:t>Please submit the following information:</w:t>
      </w:r>
      <w:r>
        <w:rPr>
          <w:bCs/>
          <w:color w:val="5E50B5"/>
        </w:rPr>
        <w:br/>
      </w:r>
      <w:r>
        <w:rPr>
          <w:bCs/>
          <w:color w:val="5E50B5"/>
        </w:rPr>
        <w:br/>
      </w:r>
      <w:r w:rsidRPr="00AB106C">
        <w:rPr>
          <w:rFonts w:ascii="Calibri" w:eastAsia="Times New Roman" w:hAnsi="Calibri" w:cs="Times New Roman"/>
          <w:b/>
          <w:color w:val="45B2E9"/>
          <w:u w:val="single"/>
        </w:rPr>
        <w:t xml:space="preserve">Description of </w:t>
      </w:r>
      <w:r w:rsidR="002E60B5">
        <w:rPr>
          <w:rFonts w:ascii="Calibri" w:eastAsia="Times New Roman" w:hAnsi="Calibri" w:cs="Times New Roman"/>
          <w:b/>
          <w:color w:val="45B2E9"/>
          <w:u w:val="single"/>
        </w:rPr>
        <w:t>p</w:t>
      </w:r>
      <w:r w:rsidRPr="00AB106C">
        <w:rPr>
          <w:rFonts w:ascii="Calibri" w:eastAsia="Times New Roman" w:hAnsi="Calibri" w:cs="Times New Roman"/>
          <w:b/>
          <w:color w:val="45B2E9"/>
          <w:u w:val="single"/>
        </w:rPr>
        <w:t xml:space="preserve">roposed </w:t>
      </w:r>
      <w:r w:rsidR="002E60B5">
        <w:rPr>
          <w:rFonts w:ascii="Calibri" w:eastAsia="Times New Roman" w:hAnsi="Calibri" w:cs="Times New Roman"/>
          <w:b/>
          <w:color w:val="45B2E9"/>
          <w:u w:val="single"/>
        </w:rPr>
        <w:t>e</w:t>
      </w:r>
      <w:r w:rsidRPr="00AB106C">
        <w:rPr>
          <w:rFonts w:ascii="Calibri" w:eastAsia="Times New Roman" w:hAnsi="Calibri" w:cs="Times New Roman"/>
          <w:b/>
          <w:color w:val="45B2E9"/>
          <w:u w:val="single"/>
        </w:rPr>
        <w:t>vent</w:t>
      </w:r>
      <w:r w:rsidRPr="00AB106C">
        <w:rPr>
          <w:rFonts w:ascii="Calibri" w:eastAsia="Times New Roman" w:hAnsi="Calibri" w:cs="Times New Roman"/>
          <w:b/>
          <w:u w:val="single"/>
        </w:rPr>
        <w:t xml:space="preserve"> </w:t>
      </w:r>
    </w:p>
    <w:p w14:paraId="58FEFE1E" w14:textId="77777777" w:rsidR="00382759" w:rsidRDefault="00AB106C" w:rsidP="008D659D">
      <w:pPr>
        <w:numPr>
          <w:ilvl w:val="0"/>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Objectives: </w:t>
      </w:r>
      <w:r w:rsidR="00382759" w:rsidRPr="00AB106C">
        <w:rPr>
          <w:rFonts w:ascii="Calibri" w:eastAsia="Times New Roman" w:hAnsi="Calibri" w:cs="Times New Roman"/>
          <w:u w:val="single"/>
        </w:rPr>
        <w:fldChar w:fldCharType="begin">
          <w:ffData>
            <w:name w:val="Text2"/>
            <w:enabled/>
            <w:calcOnExit w:val="0"/>
            <w:textInput/>
          </w:ffData>
        </w:fldChar>
      </w:r>
      <w:r w:rsidR="00382759" w:rsidRPr="00AB106C">
        <w:rPr>
          <w:rFonts w:ascii="Calibri" w:eastAsia="Times New Roman" w:hAnsi="Calibri" w:cs="Times New Roman"/>
          <w:u w:val="single"/>
        </w:rPr>
        <w:instrText xml:space="preserve"> FORMTEXT </w:instrText>
      </w:r>
      <w:r w:rsidR="00382759" w:rsidRPr="00AB106C">
        <w:rPr>
          <w:rFonts w:ascii="Calibri" w:eastAsia="Times New Roman" w:hAnsi="Calibri" w:cs="Times New Roman"/>
          <w:u w:val="single"/>
        </w:rPr>
      </w:r>
      <w:r w:rsidR="00382759" w:rsidRPr="00AB106C">
        <w:rPr>
          <w:rFonts w:ascii="Calibri" w:eastAsia="Times New Roman" w:hAnsi="Calibri" w:cs="Times New Roman"/>
          <w:u w:val="single"/>
        </w:rPr>
        <w:fldChar w:fldCharType="separate"/>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u w:val="single"/>
        </w:rPr>
        <w:fldChar w:fldCharType="end"/>
      </w:r>
    </w:p>
    <w:p w14:paraId="0904DC11" w14:textId="1A15FFB2" w:rsidR="00AB106C" w:rsidRPr="00AB106C" w:rsidRDefault="00AB106C" w:rsidP="008D659D">
      <w:pPr>
        <w:numPr>
          <w:ilvl w:val="0"/>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Purpose</w:t>
      </w:r>
      <w:r>
        <w:rPr>
          <w:rFonts w:ascii="Calibri" w:eastAsia="Times New Roman" w:hAnsi="Calibri" w:cs="Times New Roman"/>
        </w:rPr>
        <w:t xml:space="preserve">: </w:t>
      </w:r>
      <w:r w:rsidR="00382759" w:rsidRPr="00AB106C">
        <w:rPr>
          <w:rFonts w:ascii="Calibri" w:eastAsia="Times New Roman" w:hAnsi="Calibri" w:cs="Times New Roman"/>
          <w:u w:val="single"/>
        </w:rPr>
        <w:fldChar w:fldCharType="begin">
          <w:ffData>
            <w:name w:val="Text2"/>
            <w:enabled/>
            <w:calcOnExit w:val="0"/>
            <w:textInput/>
          </w:ffData>
        </w:fldChar>
      </w:r>
      <w:r w:rsidR="00382759" w:rsidRPr="00AB106C">
        <w:rPr>
          <w:rFonts w:ascii="Calibri" w:eastAsia="Times New Roman" w:hAnsi="Calibri" w:cs="Times New Roman"/>
          <w:u w:val="single"/>
        </w:rPr>
        <w:instrText xml:space="preserve"> FORMTEXT </w:instrText>
      </w:r>
      <w:r w:rsidR="00382759" w:rsidRPr="00AB106C">
        <w:rPr>
          <w:rFonts w:ascii="Calibri" w:eastAsia="Times New Roman" w:hAnsi="Calibri" w:cs="Times New Roman"/>
          <w:u w:val="single"/>
        </w:rPr>
      </w:r>
      <w:r w:rsidR="00382759" w:rsidRPr="00AB106C">
        <w:rPr>
          <w:rFonts w:ascii="Calibri" w:eastAsia="Times New Roman" w:hAnsi="Calibri" w:cs="Times New Roman"/>
          <w:u w:val="single"/>
        </w:rPr>
        <w:fldChar w:fldCharType="separate"/>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noProof/>
          <w:u w:val="single"/>
        </w:rPr>
        <w:t> </w:t>
      </w:r>
      <w:r w:rsidR="00382759" w:rsidRPr="00AB106C">
        <w:rPr>
          <w:rFonts w:ascii="Calibri" w:eastAsia="Times New Roman" w:hAnsi="Calibri" w:cs="Times New Roman"/>
          <w:u w:val="single"/>
        </w:rPr>
        <w:fldChar w:fldCharType="end"/>
      </w:r>
    </w:p>
    <w:p w14:paraId="1A7B2150" w14:textId="3FABB235"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Calibri" w:hAnsi="Calibri" w:cs="Times New Roman"/>
        </w:rPr>
        <w:t>Date(s)</w:t>
      </w:r>
      <w:r>
        <w:rPr>
          <w:rFonts w:ascii="Calibri" w:eastAsia="Calibri"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00B9C931" w14:textId="65ACE4A5"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Calibri" w:hAnsi="Calibri" w:cs="Times New Roman"/>
        </w:rPr>
        <w:t>Location</w:t>
      </w:r>
      <w:r>
        <w:rPr>
          <w:rFonts w:ascii="Calibri" w:eastAsia="Calibri"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72680915" w14:textId="6C86799A"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Calibri" w:hAnsi="Calibri" w:cs="Times New Roman"/>
        </w:rPr>
        <w:t>How will this e</w:t>
      </w:r>
      <w:r w:rsidRPr="00AB106C">
        <w:rPr>
          <w:rFonts w:ascii="Calibri" w:eastAsia="Times New Roman" w:hAnsi="Calibri" w:cs="Times New Roman"/>
        </w:rPr>
        <w:t xml:space="preserve">vent help fulfill the mission of Sigma, including the goals and objectives of the Global Regional </w:t>
      </w:r>
      <w:proofErr w:type="gramStart"/>
      <w:r w:rsidRPr="00AB106C">
        <w:rPr>
          <w:rFonts w:ascii="Calibri" w:eastAsia="Times New Roman" w:hAnsi="Calibri" w:cs="Times New Roman"/>
        </w:rPr>
        <w:t>Council</w:t>
      </w:r>
      <w:r>
        <w:rPr>
          <w:rFonts w:ascii="Calibri" w:eastAsia="Times New Roman" w:hAnsi="Calibri" w:cs="Times New Roman"/>
        </w:rPr>
        <w:t>?:</w:t>
      </w:r>
      <w:proofErr w:type="gramEnd"/>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1C3151E2" w14:textId="287C5959"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Audience</w:t>
      </w:r>
    </w:p>
    <w:p w14:paraId="2B1F15A8" w14:textId="4E6FC0C6" w:rsidR="00AB106C" w:rsidRPr="00AB106C" w:rsidRDefault="00AB106C" w:rsidP="00AB106C">
      <w:pPr>
        <w:numPr>
          <w:ilvl w:val="1"/>
          <w:numId w:val="21"/>
        </w:numPr>
        <w:spacing w:after="0" w:line="240" w:lineRule="auto"/>
        <w:contextualSpacing/>
        <w:rPr>
          <w:rFonts w:ascii="Calibri" w:eastAsia="Times New Roman" w:hAnsi="Calibri" w:cs="Times New Roman"/>
        </w:rPr>
      </w:pPr>
      <w:proofErr w:type="gramStart"/>
      <w:r w:rsidRPr="00AB106C">
        <w:rPr>
          <w:rFonts w:ascii="Calibri" w:eastAsia="Times New Roman" w:hAnsi="Calibri" w:cs="Times New Roman"/>
        </w:rPr>
        <w:t>Who</w:t>
      </w:r>
      <w:r>
        <w:rPr>
          <w:rFonts w:ascii="Calibri" w:eastAsia="Times New Roman" w:hAnsi="Calibri" w:cs="Times New Roman"/>
        </w:rPr>
        <w:t>:</w:t>
      </w:r>
      <w:proofErr w:type="gramEnd"/>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628E9D9A" w14:textId="152F3C44" w:rsidR="00AB106C" w:rsidRPr="00AB106C" w:rsidRDefault="00AB106C" w:rsidP="00AB106C">
      <w:pPr>
        <w:numPr>
          <w:ilvl w:val="1"/>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How many</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14411967" w14:textId="2CA09B8E"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Geographic scope of event (confirmation that scope of event encompasses your entire global region)</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207852F2" w14:textId="77777777" w:rsidR="00AB106C" w:rsidRPr="00AB106C" w:rsidRDefault="00AB106C" w:rsidP="00AB106C">
      <w:pPr>
        <w:numPr>
          <w:ilvl w:val="0"/>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Overview</w:t>
      </w:r>
    </w:p>
    <w:p w14:paraId="4312CF2D" w14:textId="53BCCC53" w:rsidR="00AB106C" w:rsidRPr="00AB106C" w:rsidRDefault="00AB106C" w:rsidP="00AB106C">
      <w:pPr>
        <w:numPr>
          <w:ilvl w:val="1"/>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Include preliminary daily schedule, if available</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43A2D334" w14:textId="22A01A6D" w:rsidR="00AB106C" w:rsidRPr="00AB106C" w:rsidRDefault="00AB106C" w:rsidP="00AB106C">
      <w:pPr>
        <w:numPr>
          <w:ilvl w:val="1"/>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Include preliminary planning timeline</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588D5445" w14:textId="54CA3B7E" w:rsidR="00AB106C" w:rsidRPr="00AB106C" w:rsidRDefault="00AB106C" w:rsidP="00AB106C">
      <w:pPr>
        <w:numPr>
          <w:ilvl w:val="1"/>
          <w:numId w:val="21"/>
        </w:numPr>
        <w:spacing w:after="0" w:line="240" w:lineRule="auto"/>
        <w:contextualSpacing/>
        <w:rPr>
          <w:rFonts w:ascii="Calibri" w:eastAsia="Times New Roman" w:hAnsi="Calibri" w:cs="Times New Roman"/>
        </w:rPr>
      </w:pPr>
      <w:r w:rsidRPr="00AB106C">
        <w:rPr>
          <w:rFonts w:ascii="Calibri" w:eastAsia="Times New Roman" w:hAnsi="Calibri" w:cs="Times New Roman"/>
        </w:rPr>
        <w:t>Include preliminary marketing/promotion timelin</w:t>
      </w:r>
      <w:r>
        <w:rPr>
          <w:rFonts w:ascii="Calibri" w:eastAsia="Times New Roman" w:hAnsi="Calibri" w:cs="Times New Roman"/>
        </w:rPr>
        <w:t xml:space="preserve">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40E6C7DD" w14:textId="77777777" w:rsidR="00AB106C" w:rsidRPr="00AB106C" w:rsidRDefault="00AB106C" w:rsidP="00AB106C">
      <w:pPr>
        <w:spacing w:after="0" w:line="240" w:lineRule="auto"/>
        <w:ind w:left="2160"/>
        <w:contextualSpacing/>
        <w:rPr>
          <w:rFonts w:ascii="Calibri" w:eastAsia="Times New Roman" w:hAnsi="Calibri" w:cs="Times New Roman"/>
        </w:rPr>
      </w:pPr>
    </w:p>
    <w:p w14:paraId="708E393B" w14:textId="77777777" w:rsidR="00AB106C" w:rsidRPr="006A1AE2" w:rsidRDefault="00AB106C" w:rsidP="00AB106C">
      <w:pPr>
        <w:spacing w:after="0" w:line="240" w:lineRule="auto"/>
        <w:rPr>
          <w:rFonts w:ascii="Calibri" w:eastAsia="Times New Roman" w:hAnsi="Calibri" w:cs="Times New Roman"/>
          <w:b/>
          <w:color w:val="45B2E9"/>
          <w:u w:val="single"/>
        </w:rPr>
      </w:pPr>
      <w:r w:rsidRPr="006A1AE2">
        <w:rPr>
          <w:rFonts w:ascii="Calibri" w:eastAsia="Times New Roman" w:hAnsi="Calibri" w:cs="Times New Roman"/>
          <w:b/>
          <w:color w:val="45B2E9"/>
          <w:u w:val="single"/>
        </w:rPr>
        <w:t>Budget</w:t>
      </w:r>
    </w:p>
    <w:p w14:paraId="18FBE4E3" w14:textId="7C773887" w:rsidR="006A1AE2" w:rsidRDefault="006A1AE2" w:rsidP="69B3FB2D">
      <w:pPr>
        <w:spacing w:after="0" w:line="240" w:lineRule="auto"/>
        <w:rPr>
          <w:rFonts w:ascii="Calibri" w:eastAsia="Times New Roman" w:hAnsi="Calibri" w:cs="Times New Roman"/>
        </w:rPr>
      </w:pPr>
      <w:r w:rsidRPr="69B3FB2D">
        <w:rPr>
          <w:rFonts w:ascii="Calibri" w:eastAsia="Times New Roman" w:hAnsi="Calibri" w:cs="Times New Roman"/>
        </w:rPr>
        <w:t xml:space="preserve">Please </w:t>
      </w:r>
      <w:r w:rsidR="30B821A0" w:rsidRPr="69B3FB2D">
        <w:rPr>
          <w:rFonts w:ascii="Calibri" w:eastAsia="Times New Roman" w:hAnsi="Calibri" w:cs="Times New Roman"/>
        </w:rPr>
        <w:t xml:space="preserve">use the following template to provide </w:t>
      </w:r>
      <w:r w:rsidRPr="69B3FB2D">
        <w:rPr>
          <w:rFonts w:ascii="Calibri" w:eastAsia="Times New Roman" w:hAnsi="Calibri" w:cs="Times New Roman"/>
        </w:rPr>
        <w:t xml:space="preserve">your event budget. </w:t>
      </w:r>
    </w:p>
    <w:tbl>
      <w:tblPr>
        <w:tblStyle w:val="TableGrid"/>
        <w:tblW w:w="0" w:type="auto"/>
        <w:tblLayout w:type="fixed"/>
        <w:tblLook w:val="06A0" w:firstRow="1" w:lastRow="0" w:firstColumn="1" w:lastColumn="0" w:noHBand="1" w:noVBand="1"/>
      </w:tblPr>
      <w:tblGrid>
        <w:gridCol w:w="6724"/>
        <w:gridCol w:w="1410"/>
      </w:tblGrid>
      <w:tr w:rsidR="69B3FB2D" w14:paraId="2E27ED87"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shd w:val="clear" w:color="auto" w:fill="1E8BCD"/>
            <w:vAlign w:val="bottom"/>
          </w:tcPr>
          <w:p w14:paraId="5DA1C545" w14:textId="59F69570" w:rsidR="69B3FB2D" w:rsidRDefault="69B3FB2D">
            <w:r w:rsidRPr="69B3FB2D">
              <w:rPr>
                <w:rFonts w:ascii="Calibri" w:eastAsia="Calibri" w:hAnsi="Calibri" w:cs="Calibri"/>
                <w:b/>
                <w:bCs/>
                <w:color w:val="000000" w:themeColor="text1"/>
              </w:rPr>
              <w:t>Type of Expense</w:t>
            </w:r>
          </w:p>
        </w:tc>
        <w:tc>
          <w:tcPr>
            <w:tcW w:w="1410" w:type="dxa"/>
            <w:tcBorders>
              <w:top w:val="single" w:sz="4" w:space="0" w:color="auto"/>
              <w:left w:val="single" w:sz="4" w:space="0" w:color="auto"/>
              <w:bottom w:val="single" w:sz="4" w:space="0" w:color="auto"/>
              <w:right w:val="single" w:sz="4" w:space="0" w:color="auto"/>
            </w:tcBorders>
            <w:shd w:val="clear" w:color="auto" w:fill="1E8BCD"/>
            <w:vAlign w:val="bottom"/>
          </w:tcPr>
          <w:p w14:paraId="766DCDC9" w14:textId="40832260" w:rsidR="69B3FB2D" w:rsidRDefault="69B3FB2D">
            <w:r w:rsidRPr="69B3FB2D">
              <w:rPr>
                <w:rFonts w:ascii="Calibri" w:eastAsia="Calibri" w:hAnsi="Calibri" w:cs="Calibri"/>
                <w:b/>
                <w:bCs/>
                <w:color w:val="000000" w:themeColor="text1"/>
              </w:rPr>
              <w:t>Estimated Cost</w:t>
            </w:r>
          </w:p>
        </w:tc>
      </w:tr>
      <w:tr w:rsidR="69B3FB2D" w14:paraId="33857952"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341355CC" w14:textId="74E5C84A" w:rsidR="69B3FB2D" w:rsidRDefault="69B3FB2D">
            <w:r w:rsidRPr="69B3FB2D">
              <w:rPr>
                <w:rFonts w:ascii="Calibri" w:eastAsia="Calibri" w:hAnsi="Calibri" w:cs="Calibri"/>
                <w:color w:val="000000" w:themeColor="text1"/>
              </w:rPr>
              <w:t xml:space="preserve">Marketing/promotion/publicity costs </w:t>
            </w:r>
          </w:p>
        </w:tc>
        <w:tc>
          <w:tcPr>
            <w:tcW w:w="1410" w:type="dxa"/>
            <w:tcBorders>
              <w:top w:val="single" w:sz="4" w:space="0" w:color="auto"/>
              <w:left w:val="single" w:sz="4" w:space="0" w:color="auto"/>
              <w:bottom w:val="single" w:sz="4" w:space="0" w:color="auto"/>
              <w:right w:val="single" w:sz="4" w:space="0" w:color="auto"/>
            </w:tcBorders>
            <w:vAlign w:val="bottom"/>
          </w:tcPr>
          <w:p w14:paraId="03C46C65" w14:textId="7D16D277" w:rsidR="69B3FB2D" w:rsidRDefault="69B3FB2D">
            <w:r w:rsidRPr="69B3FB2D">
              <w:rPr>
                <w:rFonts w:ascii="Calibri" w:eastAsia="Calibri" w:hAnsi="Calibri" w:cs="Calibri"/>
                <w:color w:val="000000" w:themeColor="text1"/>
              </w:rPr>
              <w:t xml:space="preserve"> </w:t>
            </w:r>
          </w:p>
        </w:tc>
      </w:tr>
      <w:tr w:rsidR="69B3FB2D" w14:paraId="3FA5C144"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18F404DE" w14:textId="3B0068EA" w:rsidR="69B3FB2D" w:rsidRDefault="69B3FB2D">
            <w:r w:rsidRPr="69B3FB2D">
              <w:rPr>
                <w:rFonts w:ascii="Calibri" w:eastAsia="Calibri" w:hAnsi="Calibri" w:cs="Calibri"/>
                <w:color w:val="000000" w:themeColor="text1"/>
              </w:rPr>
              <w:t xml:space="preserve">Food functions at the event </w:t>
            </w:r>
          </w:p>
        </w:tc>
        <w:tc>
          <w:tcPr>
            <w:tcW w:w="1410" w:type="dxa"/>
            <w:tcBorders>
              <w:top w:val="single" w:sz="4" w:space="0" w:color="auto"/>
              <w:left w:val="single" w:sz="4" w:space="0" w:color="auto"/>
              <w:bottom w:val="single" w:sz="4" w:space="0" w:color="auto"/>
              <w:right w:val="single" w:sz="4" w:space="0" w:color="auto"/>
            </w:tcBorders>
            <w:vAlign w:val="bottom"/>
          </w:tcPr>
          <w:p w14:paraId="744E83B7" w14:textId="0C9548AE" w:rsidR="69B3FB2D" w:rsidRDefault="69B3FB2D">
            <w:r w:rsidRPr="69B3FB2D">
              <w:rPr>
                <w:rFonts w:ascii="Calibri" w:eastAsia="Calibri" w:hAnsi="Calibri" w:cs="Calibri"/>
                <w:color w:val="000000" w:themeColor="text1"/>
              </w:rPr>
              <w:t xml:space="preserve"> </w:t>
            </w:r>
          </w:p>
        </w:tc>
      </w:tr>
      <w:tr w:rsidR="69B3FB2D" w14:paraId="017A571B"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2B3D8659" w14:textId="4C2ABD77" w:rsidR="69B3FB2D" w:rsidRDefault="69B3FB2D">
            <w:r w:rsidRPr="69B3FB2D">
              <w:rPr>
                <w:rFonts w:ascii="Calibri" w:eastAsia="Calibri" w:hAnsi="Calibri" w:cs="Calibri"/>
                <w:color w:val="000000" w:themeColor="text1"/>
              </w:rPr>
              <w:t xml:space="preserve">Event space and/or equipment rental </w:t>
            </w:r>
          </w:p>
        </w:tc>
        <w:tc>
          <w:tcPr>
            <w:tcW w:w="1410" w:type="dxa"/>
            <w:tcBorders>
              <w:top w:val="single" w:sz="4" w:space="0" w:color="auto"/>
              <w:left w:val="single" w:sz="4" w:space="0" w:color="auto"/>
              <w:bottom w:val="single" w:sz="4" w:space="0" w:color="auto"/>
              <w:right w:val="single" w:sz="4" w:space="0" w:color="auto"/>
            </w:tcBorders>
            <w:vAlign w:val="bottom"/>
          </w:tcPr>
          <w:p w14:paraId="08F49F86" w14:textId="32ED3DBB" w:rsidR="69B3FB2D" w:rsidRDefault="69B3FB2D">
            <w:r w:rsidRPr="69B3FB2D">
              <w:rPr>
                <w:rFonts w:ascii="Calibri" w:eastAsia="Calibri" w:hAnsi="Calibri" w:cs="Calibri"/>
                <w:color w:val="000000" w:themeColor="text1"/>
              </w:rPr>
              <w:t xml:space="preserve"> </w:t>
            </w:r>
          </w:p>
        </w:tc>
      </w:tr>
      <w:tr w:rsidR="69B3FB2D" w14:paraId="5CA39DC5"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66CA73F8" w14:textId="31E29C64" w:rsidR="69B3FB2D" w:rsidRDefault="69B3FB2D">
            <w:r w:rsidRPr="69B3FB2D">
              <w:rPr>
                <w:rFonts w:ascii="Calibri" w:eastAsia="Calibri" w:hAnsi="Calibri" w:cs="Calibri"/>
                <w:color w:val="000000" w:themeColor="text1"/>
              </w:rPr>
              <w:t xml:space="preserve">Speaker-related expenses (travel, honorarium) </w:t>
            </w:r>
          </w:p>
        </w:tc>
        <w:tc>
          <w:tcPr>
            <w:tcW w:w="1410" w:type="dxa"/>
            <w:tcBorders>
              <w:top w:val="single" w:sz="4" w:space="0" w:color="auto"/>
              <w:left w:val="single" w:sz="4" w:space="0" w:color="auto"/>
              <w:bottom w:val="single" w:sz="4" w:space="0" w:color="auto"/>
              <w:right w:val="single" w:sz="4" w:space="0" w:color="auto"/>
            </w:tcBorders>
            <w:vAlign w:val="bottom"/>
          </w:tcPr>
          <w:p w14:paraId="1B3F433A" w14:textId="59EC85E8" w:rsidR="69B3FB2D" w:rsidRDefault="69B3FB2D">
            <w:r w:rsidRPr="69B3FB2D">
              <w:rPr>
                <w:rFonts w:ascii="Calibri" w:eastAsia="Calibri" w:hAnsi="Calibri" w:cs="Calibri"/>
                <w:color w:val="000000" w:themeColor="text1"/>
              </w:rPr>
              <w:t xml:space="preserve"> </w:t>
            </w:r>
          </w:p>
        </w:tc>
      </w:tr>
      <w:tr w:rsidR="69B3FB2D" w14:paraId="52C7831E"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7DE75F69" w14:textId="710DFBC8" w:rsidR="69B3FB2D" w:rsidRDefault="69B3FB2D">
            <w:r w:rsidRPr="69B3FB2D">
              <w:rPr>
                <w:rFonts w:ascii="Calibri" w:eastAsia="Calibri" w:hAnsi="Calibri" w:cs="Calibri"/>
                <w:color w:val="000000" w:themeColor="text1"/>
              </w:rPr>
              <w:t xml:space="preserve">Chapter representative(s) or attendee(s) travel to the sponsored event </w:t>
            </w:r>
          </w:p>
        </w:tc>
        <w:tc>
          <w:tcPr>
            <w:tcW w:w="1410" w:type="dxa"/>
            <w:tcBorders>
              <w:top w:val="single" w:sz="4" w:space="0" w:color="auto"/>
              <w:left w:val="single" w:sz="4" w:space="0" w:color="auto"/>
              <w:bottom w:val="single" w:sz="4" w:space="0" w:color="auto"/>
              <w:right w:val="single" w:sz="4" w:space="0" w:color="auto"/>
            </w:tcBorders>
            <w:vAlign w:val="bottom"/>
          </w:tcPr>
          <w:p w14:paraId="1B314F8F" w14:textId="5894203C" w:rsidR="69B3FB2D" w:rsidRDefault="69B3FB2D">
            <w:r w:rsidRPr="69B3FB2D">
              <w:rPr>
                <w:rFonts w:ascii="Calibri" w:eastAsia="Calibri" w:hAnsi="Calibri" w:cs="Calibri"/>
                <w:color w:val="000000" w:themeColor="text1"/>
              </w:rPr>
              <w:t xml:space="preserve"> </w:t>
            </w:r>
          </w:p>
        </w:tc>
      </w:tr>
      <w:tr w:rsidR="69B3FB2D" w14:paraId="29BD4550"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767AE3D5" w14:textId="363A745E" w:rsidR="69B3FB2D" w:rsidRDefault="69B3FB2D">
            <w:r w:rsidRPr="69B3FB2D">
              <w:rPr>
                <w:rFonts w:ascii="Calibri" w:eastAsia="Calibri" w:hAnsi="Calibri" w:cs="Calibri"/>
                <w:color w:val="000000" w:themeColor="text1"/>
              </w:rPr>
              <w:t xml:space="preserve">Scholarships for students to attend the event </w:t>
            </w:r>
          </w:p>
        </w:tc>
        <w:tc>
          <w:tcPr>
            <w:tcW w:w="1410" w:type="dxa"/>
            <w:tcBorders>
              <w:top w:val="single" w:sz="4" w:space="0" w:color="auto"/>
              <w:left w:val="single" w:sz="4" w:space="0" w:color="auto"/>
              <w:bottom w:val="single" w:sz="4" w:space="0" w:color="auto"/>
              <w:right w:val="single" w:sz="4" w:space="0" w:color="auto"/>
            </w:tcBorders>
            <w:vAlign w:val="bottom"/>
          </w:tcPr>
          <w:p w14:paraId="667D2B71" w14:textId="6B226FCC" w:rsidR="69B3FB2D" w:rsidRDefault="69B3FB2D">
            <w:r w:rsidRPr="69B3FB2D">
              <w:rPr>
                <w:rFonts w:ascii="Calibri" w:eastAsia="Calibri" w:hAnsi="Calibri" w:cs="Calibri"/>
                <w:color w:val="000000" w:themeColor="text1"/>
              </w:rPr>
              <w:t xml:space="preserve"> </w:t>
            </w:r>
          </w:p>
        </w:tc>
      </w:tr>
      <w:tr w:rsidR="69B3FB2D" w14:paraId="4B655160"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1B83FE0C" w14:textId="469066AB" w:rsidR="69B3FB2D" w:rsidRDefault="69B3FB2D">
            <w:r w:rsidRPr="69B3FB2D">
              <w:rPr>
                <w:rFonts w:ascii="Calibri" w:eastAsia="Calibri" w:hAnsi="Calibri" w:cs="Calibri"/>
                <w:color w:val="000000" w:themeColor="text1"/>
              </w:rPr>
              <w:t xml:space="preserve">Companies to assist with producing event </w:t>
            </w:r>
          </w:p>
        </w:tc>
        <w:tc>
          <w:tcPr>
            <w:tcW w:w="1410" w:type="dxa"/>
            <w:tcBorders>
              <w:top w:val="single" w:sz="4" w:space="0" w:color="auto"/>
              <w:left w:val="single" w:sz="4" w:space="0" w:color="auto"/>
              <w:bottom w:val="single" w:sz="4" w:space="0" w:color="auto"/>
              <w:right w:val="single" w:sz="4" w:space="0" w:color="auto"/>
            </w:tcBorders>
            <w:vAlign w:val="bottom"/>
          </w:tcPr>
          <w:p w14:paraId="7F8B8C62" w14:textId="56D246F2" w:rsidR="69B3FB2D" w:rsidRDefault="69B3FB2D">
            <w:r w:rsidRPr="69B3FB2D">
              <w:rPr>
                <w:rFonts w:ascii="Calibri" w:eastAsia="Calibri" w:hAnsi="Calibri" w:cs="Calibri"/>
                <w:color w:val="000000" w:themeColor="text1"/>
              </w:rPr>
              <w:t xml:space="preserve"> </w:t>
            </w:r>
          </w:p>
        </w:tc>
      </w:tr>
      <w:tr w:rsidR="69B3FB2D" w14:paraId="6E0EAD19"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3FBA9C8D" w14:textId="74F95726" w:rsidR="69B3FB2D" w:rsidRDefault="69B3FB2D">
            <w:r w:rsidRPr="69B3FB2D">
              <w:rPr>
                <w:rFonts w:ascii="Calibri" w:eastAsia="Calibri" w:hAnsi="Calibri" w:cs="Calibri"/>
                <w:color w:val="000000" w:themeColor="text1"/>
              </w:rPr>
              <w:t xml:space="preserve">Translation fees for the event </w:t>
            </w:r>
          </w:p>
        </w:tc>
        <w:tc>
          <w:tcPr>
            <w:tcW w:w="1410" w:type="dxa"/>
            <w:tcBorders>
              <w:top w:val="single" w:sz="4" w:space="0" w:color="auto"/>
              <w:left w:val="single" w:sz="4" w:space="0" w:color="auto"/>
              <w:bottom w:val="single" w:sz="4" w:space="0" w:color="auto"/>
              <w:right w:val="single" w:sz="4" w:space="0" w:color="auto"/>
            </w:tcBorders>
            <w:vAlign w:val="bottom"/>
          </w:tcPr>
          <w:p w14:paraId="098C2D5E" w14:textId="6278A599" w:rsidR="69B3FB2D" w:rsidRDefault="69B3FB2D">
            <w:r w:rsidRPr="69B3FB2D">
              <w:rPr>
                <w:rFonts w:ascii="Calibri" w:eastAsia="Calibri" w:hAnsi="Calibri" w:cs="Calibri"/>
                <w:color w:val="000000" w:themeColor="text1"/>
              </w:rPr>
              <w:t xml:space="preserve"> </w:t>
            </w:r>
          </w:p>
        </w:tc>
      </w:tr>
      <w:tr w:rsidR="69B3FB2D" w14:paraId="04F68C44" w14:textId="77777777" w:rsidTr="69B3FB2D">
        <w:trPr>
          <w:trHeight w:val="300"/>
        </w:trPr>
        <w:tc>
          <w:tcPr>
            <w:tcW w:w="6724" w:type="dxa"/>
            <w:tcBorders>
              <w:top w:val="single" w:sz="4" w:space="0" w:color="auto"/>
              <w:left w:val="single" w:sz="4" w:space="0" w:color="auto"/>
              <w:bottom w:val="single" w:sz="4" w:space="0" w:color="auto"/>
              <w:right w:val="single" w:sz="4" w:space="0" w:color="auto"/>
            </w:tcBorders>
            <w:vAlign w:val="bottom"/>
          </w:tcPr>
          <w:p w14:paraId="25CED3F3" w14:textId="377D8623" w:rsidR="69B3FB2D" w:rsidRDefault="69B3FB2D">
            <w:r w:rsidRPr="69B3FB2D">
              <w:rPr>
                <w:rFonts w:ascii="Calibri" w:eastAsia="Calibri" w:hAnsi="Calibri" w:cs="Calibri"/>
                <w:color w:val="000000" w:themeColor="text1"/>
              </w:rPr>
              <w:t xml:space="preserve">Other (e.g., e-commerce fees, music, printing) </w:t>
            </w:r>
          </w:p>
        </w:tc>
        <w:tc>
          <w:tcPr>
            <w:tcW w:w="1410" w:type="dxa"/>
            <w:tcBorders>
              <w:top w:val="single" w:sz="4" w:space="0" w:color="auto"/>
              <w:left w:val="single" w:sz="4" w:space="0" w:color="auto"/>
              <w:bottom w:val="single" w:sz="4" w:space="0" w:color="auto"/>
              <w:right w:val="single" w:sz="4" w:space="0" w:color="auto"/>
            </w:tcBorders>
            <w:vAlign w:val="bottom"/>
          </w:tcPr>
          <w:p w14:paraId="20B14B23" w14:textId="65AD7826" w:rsidR="69B3FB2D" w:rsidRDefault="69B3FB2D">
            <w:r w:rsidRPr="69B3FB2D">
              <w:rPr>
                <w:rFonts w:ascii="Calibri" w:eastAsia="Calibri" w:hAnsi="Calibri" w:cs="Calibri"/>
                <w:color w:val="000000" w:themeColor="text1"/>
              </w:rPr>
              <w:t xml:space="preserve"> </w:t>
            </w:r>
          </w:p>
        </w:tc>
      </w:tr>
      <w:tr w:rsidR="69B3FB2D" w14:paraId="270C869C" w14:textId="77777777" w:rsidTr="69B3FB2D">
        <w:trPr>
          <w:trHeight w:val="315"/>
        </w:trPr>
        <w:tc>
          <w:tcPr>
            <w:tcW w:w="6724" w:type="dxa"/>
            <w:tcBorders>
              <w:top w:val="single" w:sz="4" w:space="0" w:color="auto"/>
              <w:left w:val="single" w:sz="4" w:space="0" w:color="auto"/>
              <w:bottom w:val="nil"/>
              <w:right w:val="single" w:sz="4" w:space="0" w:color="auto"/>
            </w:tcBorders>
            <w:vAlign w:val="bottom"/>
          </w:tcPr>
          <w:p w14:paraId="18F2329D" w14:textId="672E5D10" w:rsidR="69B3FB2D" w:rsidRDefault="69B3FB2D">
            <w:r w:rsidRPr="69B3FB2D">
              <w:rPr>
                <w:rFonts w:ascii="Calibri" w:eastAsia="Calibri" w:hAnsi="Calibri" w:cs="Calibri"/>
                <w:color w:val="000000" w:themeColor="text1"/>
              </w:rPr>
              <w:t xml:space="preserve"> </w:t>
            </w:r>
          </w:p>
        </w:tc>
        <w:tc>
          <w:tcPr>
            <w:tcW w:w="1410" w:type="dxa"/>
            <w:tcBorders>
              <w:top w:val="single" w:sz="4" w:space="0" w:color="auto"/>
              <w:left w:val="single" w:sz="4" w:space="0" w:color="auto"/>
              <w:bottom w:val="nil"/>
              <w:right w:val="single" w:sz="4" w:space="0" w:color="auto"/>
            </w:tcBorders>
            <w:vAlign w:val="bottom"/>
          </w:tcPr>
          <w:p w14:paraId="533AB2EC" w14:textId="4B304E9A" w:rsidR="69B3FB2D" w:rsidRDefault="69B3FB2D">
            <w:r w:rsidRPr="69B3FB2D">
              <w:rPr>
                <w:rFonts w:ascii="Calibri" w:eastAsia="Calibri" w:hAnsi="Calibri" w:cs="Calibri"/>
                <w:color w:val="000000" w:themeColor="text1"/>
              </w:rPr>
              <w:t xml:space="preserve"> </w:t>
            </w:r>
          </w:p>
        </w:tc>
      </w:tr>
      <w:tr w:rsidR="69B3FB2D" w14:paraId="4BAA50D1" w14:textId="77777777" w:rsidTr="69B3FB2D">
        <w:trPr>
          <w:trHeight w:val="330"/>
        </w:trPr>
        <w:tc>
          <w:tcPr>
            <w:tcW w:w="6724" w:type="dxa"/>
            <w:tcBorders>
              <w:top w:val="single" w:sz="12" w:space="0" w:color="auto"/>
              <w:left w:val="single" w:sz="4" w:space="0" w:color="auto"/>
              <w:bottom w:val="single" w:sz="12" w:space="0" w:color="auto"/>
              <w:right w:val="single" w:sz="4" w:space="0" w:color="auto"/>
            </w:tcBorders>
            <w:vAlign w:val="bottom"/>
          </w:tcPr>
          <w:p w14:paraId="5D80AB72" w14:textId="223F25B0" w:rsidR="69B3FB2D" w:rsidRDefault="69B3FB2D" w:rsidP="69B3FB2D">
            <w:pPr>
              <w:rPr>
                <w:rFonts w:ascii="Calibri" w:eastAsia="Calibri" w:hAnsi="Calibri" w:cs="Calibri"/>
                <w:b/>
                <w:bCs/>
                <w:color w:val="000000" w:themeColor="text1"/>
              </w:rPr>
            </w:pPr>
            <w:r w:rsidRPr="69B3FB2D">
              <w:rPr>
                <w:rFonts w:ascii="Calibri" w:eastAsia="Calibri" w:hAnsi="Calibri" w:cs="Calibri"/>
                <w:b/>
                <w:bCs/>
                <w:color w:val="000000" w:themeColor="text1"/>
              </w:rPr>
              <w:t>Total</w:t>
            </w:r>
            <w:r w:rsidR="5EFC1318" w:rsidRPr="69B3FB2D">
              <w:rPr>
                <w:rFonts w:ascii="Calibri" w:eastAsia="Calibri" w:hAnsi="Calibri" w:cs="Calibri"/>
                <w:b/>
                <w:bCs/>
                <w:color w:val="000000" w:themeColor="text1"/>
              </w:rPr>
              <w:t xml:space="preserve"> Sponsorship Amount Requested</w:t>
            </w:r>
          </w:p>
        </w:tc>
        <w:tc>
          <w:tcPr>
            <w:tcW w:w="1410" w:type="dxa"/>
            <w:tcBorders>
              <w:top w:val="single" w:sz="12" w:space="0" w:color="auto"/>
              <w:left w:val="single" w:sz="4" w:space="0" w:color="auto"/>
              <w:bottom w:val="single" w:sz="12" w:space="0" w:color="auto"/>
              <w:right w:val="single" w:sz="4" w:space="0" w:color="auto"/>
            </w:tcBorders>
            <w:vAlign w:val="bottom"/>
          </w:tcPr>
          <w:p w14:paraId="0B67A33E" w14:textId="21B1D54C" w:rsidR="69B3FB2D" w:rsidRDefault="69B3FB2D">
            <w:r w:rsidRPr="69B3FB2D">
              <w:rPr>
                <w:rFonts w:ascii="Calibri" w:eastAsia="Calibri" w:hAnsi="Calibri" w:cs="Calibri"/>
                <w:color w:val="000000" w:themeColor="text1"/>
              </w:rPr>
              <w:t xml:space="preserve"> </w:t>
            </w:r>
          </w:p>
        </w:tc>
      </w:tr>
    </w:tbl>
    <w:p w14:paraId="78195C84" w14:textId="2F9EA50C" w:rsidR="69B3FB2D" w:rsidRDefault="69B3FB2D" w:rsidP="69B3FB2D">
      <w:pPr>
        <w:spacing w:after="0" w:line="240" w:lineRule="auto"/>
        <w:rPr>
          <w:rFonts w:ascii="Calibri" w:eastAsia="Times New Roman" w:hAnsi="Calibri" w:cs="Times New Roman"/>
        </w:rPr>
      </w:pPr>
    </w:p>
    <w:p w14:paraId="696575E3" w14:textId="77777777" w:rsidR="00AB106C" w:rsidRDefault="00AB106C" w:rsidP="00DA1780">
      <w:pPr>
        <w:spacing w:after="0" w:line="240" w:lineRule="auto"/>
        <w:rPr>
          <w:b/>
          <w:bCs/>
          <w:color w:val="5E50B5"/>
        </w:rPr>
      </w:pPr>
    </w:p>
    <w:p w14:paraId="6758B440" w14:textId="77777777" w:rsidR="00AB106C" w:rsidRDefault="00AB106C" w:rsidP="00DA1780">
      <w:pPr>
        <w:spacing w:after="0" w:line="240" w:lineRule="auto"/>
        <w:rPr>
          <w:b/>
          <w:bCs/>
          <w:color w:val="5E50B5"/>
        </w:rPr>
      </w:pPr>
    </w:p>
    <w:p w14:paraId="2E172E9F" w14:textId="74687B8D" w:rsidR="00DA1780" w:rsidRDefault="00DA1780" w:rsidP="00DA1780">
      <w:pPr>
        <w:spacing w:after="0" w:line="240" w:lineRule="auto"/>
        <w:rPr>
          <w:b/>
          <w:bCs/>
          <w:color w:val="5E50B5"/>
        </w:rPr>
      </w:pPr>
      <w:r>
        <w:rPr>
          <w:b/>
          <w:bCs/>
          <w:color w:val="5E50B5"/>
        </w:rPr>
        <w:t xml:space="preserve">PART 5: </w:t>
      </w:r>
    </w:p>
    <w:p w14:paraId="3C89A4DE" w14:textId="047CE022" w:rsidR="00AB106C" w:rsidRPr="00AB106C" w:rsidRDefault="00AB106C" w:rsidP="00AB106C">
      <w:pPr>
        <w:spacing w:line="256" w:lineRule="auto"/>
        <w:rPr>
          <w:rFonts w:ascii="Calibri" w:eastAsia="Times New Roman" w:hAnsi="Calibri" w:cs="Times New Roman"/>
          <w:b/>
          <w:u w:val="single"/>
        </w:rPr>
      </w:pPr>
      <w:r>
        <w:rPr>
          <w:rFonts w:ascii="Calibri" w:eastAsia="Times New Roman" w:hAnsi="Calibri" w:cs="Times New Roman"/>
          <w:b/>
          <w:u w:val="single"/>
        </w:rPr>
        <w:br/>
      </w:r>
      <w:r w:rsidRPr="00AB106C">
        <w:rPr>
          <w:rFonts w:ascii="Calibri" w:eastAsia="Times New Roman" w:hAnsi="Calibri" w:cs="Times New Roman"/>
          <w:b/>
          <w:color w:val="45B2E9"/>
          <w:u w:val="single"/>
        </w:rPr>
        <w:t>Agreement</w:t>
      </w:r>
    </w:p>
    <w:p w14:paraId="0786ADC5" w14:textId="5107E7F8" w:rsidR="00AB106C" w:rsidRPr="00AB106C" w:rsidRDefault="00AB106C" w:rsidP="00AB106C">
      <w:pPr>
        <w:spacing w:after="0" w:line="240" w:lineRule="auto"/>
        <w:contextualSpacing/>
        <w:rPr>
          <w:rFonts w:ascii="Calibri" w:eastAsia="Times New Roman" w:hAnsi="Calibri" w:cs="Times New Roman"/>
        </w:rPr>
      </w:pPr>
      <w:r w:rsidRPr="00AB106C">
        <w:rPr>
          <w:rFonts w:ascii="Calibri" w:eastAsia="Times New Roman" w:hAnsi="Calibri" w:cs="Times New Roman"/>
        </w:rPr>
        <w:lastRenderedPageBreak/>
        <w:t xml:space="preserve">The following agreement must be read and acknowledged via digital signature: </w:t>
      </w:r>
    </w:p>
    <w:p w14:paraId="54C51F3B" w14:textId="5571EF42" w:rsidR="00AB106C" w:rsidRDefault="00AB106C" w:rsidP="00AB106C">
      <w:pPr>
        <w:numPr>
          <w:ilvl w:val="0"/>
          <w:numId w:val="18"/>
        </w:numPr>
        <w:tabs>
          <w:tab w:val="num" w:pos="2160"/>
        </w:tabs>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Funds must be returned in full to Sigma headquarters if the activity is cancelled, within 30 business days of the cancellation.  </w:t>
      </w:r>
    </w:p>
    <w:p w14:paraId="0EF499CF" w14:textId="7BB69C84" w:rsidR="000743B9" w:rsidRPr="00AB106C" w:rsidRDefault="000743B9" w:rsidP="00AB106C">
      <w:pPr>
        <w:numPr>
          <w:ilvl w:val="0"/>
          <w:numId w:val="18"/>
        </w:numPr>
        <w:tabs>
          <w:tab w:val="num" w:pos="2160"/>
        </w:tabs>
        <w:spacing w:after="0" w:line="240" w:lineRule="auto"/>
        <w:contextualSpacing/>
        <w:rPr>
          <w:rFonts w:ascii="Calibri" w:eastAsia="Times New Roman" w:hAnsi="Calibri" w:cs="Times New Roman"/>
        </w:rPr>
      </w:pPr>
      <w:r w:rsidRPr="000743B9">
        <w:rPr>
          <w:rFonts w:ascii="Calibri" w:eastAsia="Times New Roman" w:hAnsi="Calibri" w:cs="Times New Roman"/>
        </w:rPr>
        <w:t>Any unused funds will be returned to Sigma within 30 days after the event.</w:t>
      </w:r>
    </w:p>
    <w:p w14:paraId="294BEAE9" w14:textId="31104E9E" w:rsidR="00AB106C" w:rsidRPr="00AB106C" w:rsidRDefault="00AB106C" w:rsidP="00AB106C">
      <w:pPr>
        <w:numPr>
          <w:ilvl w:val="0"/>
          <w:numId w:val="18"/>
        </w:numPr>
        <w:tabs>
          <w:tab w:val="num" w:pos="2160"/>
        </w:tabs>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If the activity is postponed Sigma must be notified ASAP with a request, including cause, to extend the completion date, and identifying the reschedule date; </w:t>
      </w:r>
      <w:proofErr w:type="gramStart"/>
      <w:r w:rsidRPr="00AB106C">
        <w:rPr>
          <w:rFonts w:ascii="Calibri" w:eastAsia="Times New Roman" w:hAnsi="Calibri" w:cs="Times New Roman"/>
        </w:rPr>
        <w:t>otherwise</w:t>
      </w:r>
      <w:proofErr w:type="gramEnd"/>
      <w:r w:rsidRPr="00AB106C">
        <w:rPr>
          <w:rFonts w:ascii="Calibri" w:eastAsia="Times New Roman" w:hAnsi="Calibri" w:cs="Times New Roman"/>
        </w:rPr>
        <w:t xml:space="preserve"> funds must be returned to Sigma headquarters within 30 business days.</w:t>
      </w:r>
      <w:r w:rsidR="009D0172">
        <w:rPr>
          <w:rFonts w:ascii="Calibri" w:eastAsia="Times New Roman" w:hAnsi="Calibri" w:cs="Times New Roman"/>
        </w:rPr>
        <w:t xml:space="preserve"> The</w:t>
      </w:r>
      <w:r w:rsidRPr="00AB106C">
        <w:rPr>
          <w:rFonts w:ascii="Calibri" w:eastAsia="Times New Roman" w:hAnsi="Calibri" w:cs="Times New Roman"/>
        </w:rPr>
        <w:t xml:space="preserve"> </w:t>
      </w:r>
      <w:r w:rsidR="009D0172">
        <w:rPr>
          <w:rFonts w:ascii="Calibri" w:eastAsia="Times New Roman" w:hAnsi="Calibri" w:cs="Times New Roman"/>
        </w:rPr>
        <w:t>r</w:t>
      </w:r>
      <w:r w:rsidRPr="00AB106C">
        <w:rPr>
          <w:rFonts w:ascii="Calibri" w:eastAsia="Times New Roman" w:hAnsi="Calibri" w:cs="Times New Roman"/>
        </w:rPr>
        <w:t>eschedule</w:t>
      </w:r>
      <w:r w:rsidR="009D0172">
        <w:rPr>
          <w:rFonts w:ascii="Calibri" w:eastAsia="Times New Roman" w:hAnsi="Calibri" w:cs="Times New Roman"/>
        </w:rPr>
        <w:t>d</w:t>
      </w:r>
      <w:r w:rsidRPr="00AB106C">
        <w:rPr>
          <w:rFonts w:ascii="Calibri" w:eastAsia="Times New Roman" w:hAnsi="Calibri" w:cs="Times New Roman"/>
        </w:rPr>
        <w:t xml:space="preserve"> date must be within 12 months. </w:t>
      </w:r>
    </w:p>
    <w:p w14:paraId="607FA344" w14:textId="77777777" w:rsidR="00AB106C" w:rsidRPr="00AB106C" w:rsidRDefault="00AB106C" w:rsidP="00AB106C">
      <w:pPr>
        <w:numPr>
          <w:ilvl w:val="0"/>
          <w:numId w:val="18"/>
        </w:numPr>
        <w:tabs>
          <w:tab w:val="num" w:pos="2160"/>
        </w:tabs>
        <w:spacing w:after="0" w:line="240" w:lineRule="auto"/>
        <w:contextualSpacing/>
        <w:rPr>
          <w:rFonts w:ascii="Calibri" w:eastAsia="Times New Roman" w:hAnsi="Calibri" w:cs="Times New Roman"/>
        </w:rPr>
      </w:pPr>
      <w:r w:rsidRPr="00AB106C">
        <w:rPr>
          <w:rFonts w:ascii="Calibri" w:eastAsia="Times New Roman" w:hAnsi="Calibri" w:cs="Times New Roman"/>
        </w:rPr>
        <w:t>Funds for this application may not be used for expenses incurred prior to the application submission date.</w:t>
      </w:r>
    </w:p>
    <w:p w14:paraId="1BA75181" w14:textId="77777777" w:rsidR="00AB106C" w:rsidRPr="00AB106C" w:rsidRDefault="00AB106C" w:rsidP="00AB106C">
      <w:pPr>
        <w:numPr>
          <w:ilvl w:val="0"/>
          <w:numId w:val="18"/>
        </w:numPr>
        <w:tabs>
          <w:tab w:val="num" w:pos="2160"/>
        </w:tabs>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Final determination of funding will be made by a sponsorship review committee at Sigma Theta Tau International headquarters, within 30 business days of acknowledgement of receipt of the sponsorship proposal at headquarters. </w:t>
      </w:r>
    </w:p>
    <w:p w14:paraId="7CEE879E" w14:textId="77777777" w:rsidR="00AB106C" w:rsidRPr="00AB106C" w:rsidRDefault="00AB106C" w:rsidP="00AB106C">
      <w:pPr>
        <w:numPr>
          <w:ilvl w:val="0"/>
          <w:numId w:val="18"/>
        </w:numPr>
        <w:spacing w:after="0" w:line="240" w:lineRule="auto"/>
        <w:contextualSpacing/>
        <w:rPr>
          <w:rFonts w:ascii="Calibri" w:eastAsia="Times New Roman" w:hAnsi="Calibri" w:cs="Times New Roman"/>
        </w:rPr>
      </w:pPr>
      <w:r w:rsidRPr="00AB106C">
        <w:rPr>
          <w:rFonts w:ascii="Calibri" w:eastAsia="Times New Roman" w:hAnsi="Calibri" w:cs="Times New Roman"/>
        </w:rPr>
        <w:t>If funds are awarded as the result of the sponsorship proposal, the designated lead chapter for the event becomes the fiscal agent and assumes all legal and financial accountability for the funds and for the performance of the financially supported activities. Deliberate withholding, falsification, non-documentation of references, or misrepresentation of information in the application will result in administrative actions including, but not limited to, the withdrawal of the funding.</w:t>
      </w:r>
    </w:p>
    <w:p w14:paraId="65D5BCB8" w14:textId="74DCFB77" w:rsidR="00AB106C" w:rsidRPr="00AB106C" w:rsidRDefault="00AB106C" w:rsidP="00AB106C">
      <w:pPr>
        <w:numPr>
          <w:ilvl w:val="0"/>
          <w:numId w:val="18"/>
        </w:numPr>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If </w:t>
      </w:r>
      <w:r w:rsidR="009D0172">
        <w:rPr>
          <w:rFonts w:ascii="Calibri" w:eastAsia="Times New Roman" w:hAnsi="Calibri" w:cs="Times New Roman"/>
        </w:rPr>
        <w:t xml:space="preserve">the </w:t>
      </w:r>
      <w:r w:rsidRPr="00AB106C">
        <w:rPr>
          <w:rFonts w:ascii="Calibri" w:eastAsia="Times New Roman" w:hAnsi="Calibri" w:cs="Times New Roman"/>
        </w:rPr>
        <w:t xml:space="preserve">sponsorship request is approved, US$ funds will be sent either via wire transfer or check to the designated lead chapter within 30 business days of approval notification.  </w:t>
      </w:r>
    </w:p>
    <w:p w14:paraId="4B298876" w14:textId="77777777" w:rsidR="00AB106C" w:rsidRDefault="00AB106C" w:rsidP="00AB106C">
      <w:pPr>
        <w:spacing w:after="0" w:line="240" w:lineRule="auto"/>
        <w:contextualSpacing/>
        <w:rPr>
          <w:rFonts w:ascii="Calibri" w:eastAsia="Times New Roman" w:hAnsi="Calibri" w:cs="Times New Roman"/>
        </w:rPr>
      </w:pPr>
    </w:p>
    <w:p w14:paraId="241C8E4A" w14:textId="32C8FDD1" w:rsidR="00AB106C" w:rsidRDefault="0049540F" w:rsidP="00AB106C">
      <w:pPr>
        <w:spacing w:after="0" w:line="240" w:lineRule="auto"/>
        <w:contextualSpacing/>
        <w:rPr>
          <w:rFonts w:ascii="Calibri" w:eastAsia="Times New Roman" w:hAnsi="Calibri" w:cs="Times New Roman"/>
        </w:rPr>
      </w:pPr>
      <w:r w:rsidRPr="0075686D">
        <w:rPr>
          <w:rFonts w:ascii="Calibri" w:eastAsia="Times New Roman" w:hAnsi="Calibri" w:cs="Times New Roman"/>
        </w:rPr>
        <w:t xml:space="preserve">By entering my initials below, </w:t>
      </w:r>
      <w:r w:rsidR="00AB106C" w:rsidRPr="0075686D">
        <w:rPr>
          <w:rFonts w:ascii="Calibri" w:eastAsia="Times New Roman" w:hAnsi="Calibri" w:cs="Times New Roman"/>
        </w:rPr>
        <w:t>I understand</w:t>
      </w:r>
      <w:r w:rsidR="00AB106C" w:rsidRPr="00AB106C">
        <w:rPr>
          <w:rFonts w:ascii="Calibri" w:eastAsia="Times New Roman" w:hAnsi="Calibri" w:cs="Times New Roman"/>
        </w:rPr>
        <w:t xml:space="preserve"> and agree to the above-mentioned terms. I understand that failure to meet these conditions will result in administrative actions including, but not limited to, the withdrawal of funding.</w:t>
      </w:r>
    </w:p>
    <w:p w14:paraId="5C80B525" w14:textId="63BE0AB9" w:rsidR="00AB106C" w:rsidRDefault="00AB106C" w:rsidP="00AB106C">
      <w:pPr>
        <w:spacing w:after="0" w:line="240" w:lineRule="auto"/>
        <w:contextualSpacing/>
        <w:rPr>
          <w:rFonts w:ascii="Calibri" w:eastAsia="Times New Roman" w:hAnsi="Calibri" w:cs="Times New Roman"/>
        </w:rPr>
      </w:pPr>
    </w:p>
    <w:p w14:paraId="0CAE4635" w14:textId="1BD29FBE" w:rsidR="0049540F" w:rsidRPr="0049540F" w:rsidRDefault="0049540F" w:rsidP="00AB106C">
      <w:pPr>
        <w:spacing w:after="0" w:line="240" w:lineRule="auto"/>
        <w:contextualSpacing/>
        <w:rPr>
          <w:rFonts w:ascii="Calibri" w:eastAsia="Times New Roman" w:hAnsi="Calibri" w:cs="Times New Roman"/>
          <w:u w:val="single"/>
        </w:rPr>
      </w:pPr>
      <w:r w:rsidRPr="0049540F">
        <w:rPr>
          <w:rFonts w:ascii="Calibri" w:eastAsia="Times New Roman" w:hAnsi="Calibri" w:cs="Times New Roman"/>
          <w:u w:val="single"/>
        </w:rPr>
        <w:fldChar w:fldCharType="begin">
          <w:ffData>
            <w:name w:val="Text3"/>
            <w:enabled/>
            <w:calcOnExit w:val="0"/>
            <w:textInput/>
          </w:ffData>
        </w:fldChar>
      </w:r>
      <w:bookmarkStart w:id="3" w:name="Text3"/>
      <w:r w:rsidRPr="0049540F">
        <w:rPr>
          <w:rFonts w:ascii="Calibri" w:eastAsia="Times New Roman" w:hAnsi="Calibri" w:cs="Times New Roman"/>
          <w:u w:val="single"/>
        </w:rPr>
        <w:instrText xml:space="preserve"> FORMTEXT </w:instrText>
      </w:r>
      <w:r w:rsidRPr="0049540F">
        <w:rPr>
          <w:rFonts w:ascii="Calibri" w:eastAsia="Times New Roman" w:hAnsi="Calibri" w:cs="Times New Roman"/>
          <w:u w:val="single"/>
        </w:rPr>
      </w:r>
      <w:r w:rsidRPr="0049540F">
        <w:rPr>
          <w:rFonts w:ascii="Calibri" w:eastAsia="Times New Roman" w:hAnsi="Calibri" w:cs="Times New Roman"/>
          <w:u w:val="single"/>
        </w:rPr>
        <w:fldChar w:fldCharType="separate"/>
      </w:r>
      <w:r w:rsidRPr="0049540F">
        <w:rPr>
          <w:rFonts w:ascii="Calibri" w:eastAsia="Times New Roman" w:hAnsi="Calibri" w:cs="Times New Roman"/>
          <w:noProof/>
          <w:u w:val="single"/>
        </w:rPr>
        <w:t> </w:t>
      </w:r>
      <w:r w:rsidRPr="0049540F">
        <w:rPr>
          <w:rFonts w:ascii="Calibri" w:eastAsia="Times New Roman" w:hAnsi="Calibri" w:cs="Times New Roman"/>
          <w:noProof/>
          <w:u w:val="single"/>
        </w:rPr>
        <w:t> </w:t>
      </w:r>
      <w:r w:rsidRPr="0049540F">
        <w:rPr>
          <w:rFonts w:ascii="Calibri" w:eastAsia="Times New Roman" w:hAnsi="Calibri" w:cs="Times New Roman"/>
          <w:noProof/>
          <w:u w:val="single"/>
        </w:rPr>
        <w:t> </w:t>
      </w:r>
      <w:r w:rsidRPr="0049540F">
        <w:rPr>
          <w:rFonts w:ascii="Calibri" w:eastAsia="Times New Roman" w:hAnsi="Calibri" w:cs="Times New Roman"/>
          <w:noProof/>
          <w:u w:val="single"/>
        </w:rPr>
        <w:t> </w:t>
      </w:r>
      <w:r w:rsidRPr="0049540F">
        <w:rPr>
          <w:rFonts w:ascii="Calibri" w:eastAsia="Times New Roman" w:hAnsi="Calibri" w:cs="Times New Roman"/>
          <w:noProof/>
          <w:u w:val="single"/>
        </w:rPr>
        <w:t> </w:t>
      </w:r>
      <w:r w:rsidRPr="0049540F">
        <w:rPr>
          <w:rFonts w:ascii="Calibri" w:eastAsia="Times New Roman" w:hAnsi="Calibri" w:cs="Times New Roman"/>
          <w:u w:val="single"/>
        </w:rPr>
        <w:fldChar w:fldCharType="end"/>
      </w:r>
      <w:bookmarkEnd w:id="3"/>
    </w:p>
    <w:p w14:paraId="53B5D6A7" w14:textId="768B63CD" w:rsidR="00AB106C" w:rsidRPr="00AB106C" w:rsidRDefault="00AB106C" w:rsidP="00AB106C">
      <w:pPr>
        <w:spacing w:after="0" w:line="240" w:lineRule="auto"/>
        <w:contextualSpacing/>
        <w:rPr>
          <w:rFonts w:ascii="Calibri" w:eastAsia="Times New Roman" w:hAnsi="Calibri" w:cs="Times New Roman"/>
        </w:rPr>
      </w:pPr>
      <w:r w:rsidRPr="00AB106C">
        <w:rPr>
          <w:rFonts w:ascii="Calibri" w:eastAsia="Times New Roman" w:hAnsi="Calibri" w:cs="Times New Roman"/>
        </w:rPr>
        <w:t xml:space="preserve"> </w:t>
      </w:r>
    </w:p>
    <w:p w14:paraId="78159472" w14:textId="6EECD053" w:rsidR="008B21B3" w:rsidRDefault="008B21B3" w:rsidP="00DA1780">
      <w:pPr>
        <w:spacing w:after="0" w:line="240" w:lineRule="auto"/>
        <w:rPr>
          <w:b/>
          <w:bCs/>
          <w:color w:val="5E50B5"/>
        </w:rPr>
      </w:pPr>
    </w:p>
    <w:p w14:paraId="533EA56E" w14:textId="09AAF308" w:rsidR="008B21B3" w:rsidRDefault="008B21B3" w:rsidP="008B21B3">
      <w:pPr>
        <w:spacing w:after="0" w:line="240" w:lineRule="auto"/>
        <w:rPr>
          <w:b/>
          <w:bCs/>
          <w:color w:val="5E50B5"/>
        </w:rPr>
      </w:pPr>
      <w:r>
        <w:rPr>
          <w:b/>
          <w:bCs/>
          <w:color w:val="5E50B5"/>
        </w:rPr>
        <w:t xml:space="preserve">PART 6: </w:t>
      </w:r>
    </w:p>
    <w:p w14:paraId="3BA1CB1A" w14:textId="2DDF5B9B" w:rsidR="0049540F" w:rsidRPr="0049540F" w:rsidRDefault="0049540F" w:rsidP="0049540F">
      <w:pPr>
        <w:spacing w:after="0" w:line="256" w:lineRule="auto"/>
        <w:rPr>
          <w:rFonts w:ascii="Calibri" w:eastAsia="Times New Roman" w:hAnsi="Calibri" w:cs="Times New Roman"/>
        </w:rPr>
      </w:pPr>
      <w:r>
        <w:rPr>
          <w:rFonts w:ascii="Calibri" w:eastAsia="Times New Roman" w:hAnsi="Calibri" w:cs="Times New Roman"/>
        </w:rPr>
        <w:br/>
      </w:r>
      <w:r w:rsidR="003D0E29" w:rsidRPr="008F1AB1">
        <w:rPr>
          <w:rFonts w:ascii="Calibri" w:eastAsia="Times New Roman" w:hAnsi="Calibri" w:cs="Times New Roman"/>
        </w:rPr>
        <w:t>By initialing below, y</w:t>
      </w:r>
      <w:r w:rsidRPr="008F1AB1">
        <w:rPr>
          <w:rFonts w:ascii="Calibri" w:eastAsia="Times New Roman" w:hAnsi="Calibri" w:cs="Times New Roman"/>
        </w:rPr>
        <w:t>ou indicate your agreement</w:t>
      </w:r>
      <w:r w:rsidRPr="0049540F">
        <w:rPr>
          <w:rFonts w:ascii="Calibri" w:eastAsia="Times New Roman" w:hAnsi="Calibri" w:cs="Times New Roman"/>
        </w:rPr>
        <w:t xml:space="preserve"> to the guidelines and terms of the</w:t>
      </w:r>
      <w:r w:rsidRPr="0049540F">
        <w:rPr>
          <w:rFonts w:ascii="Calibri" w:eastAsia="Calibri" w:hAnsi="Calibri" w:cs="Times New Roman"/>
        </w:rPr>
        <w:t xml:space="preserve"> </w:t>
      </w:r>
      <w:r w:rsidRPr="0049540F">
        <w:rPr>
          <w:rFonts w:ascii="Calibri" w:eastAsia="Times New Roman" w:hAnsi="Calibri" w:cs="Times New Roman"/>
        </w:rPr>
        <w:t xml:space="preserve">Global Regional </w:t>
      </w:r>
    </w:p>
    <w:p w14:paraId="48F97CDC" w14:textId="77777777" w:rsidR="0049540F" w:rsidRPr="0049540F" w:rsidRDefault="0049540F" w:rsidP="0049540F">
      <w:pPr>
        <w:spacing w:after="120" w:line="256" w:lineRule="auto"/>
        <w:rPr>
          <w:rFonts w:ascii="Calibri" w:eastAsia="Times New Roman" w:hAnsi="Calibri" w:cs="Times New Roman"/>
        </w:rPr>
      </w:pPr>
      <w:r w:rsidRPr="0049540F">
        <w:rPr>
          <w:rFonts w:ascii="Calibri" w:eastAsia="Times New Roman" w:hAnsi="Calibri" w:cs="Times New Roman"/>
        </w:rPr>
        <w:t>Event Sponsorship Program:</w:t>
      </w:r>
    </w:p>
    <w:p w14:paraId="2637EAA7" w14:textId="609BA93F" w:rsidR="0049540F" w:rsidRPr="0049540F" w:rsidRDefault="0049540F" w:rsidP="0049540F">
      <w:pPr>
        <w:spacing w:after="120" w:line="256" w:lineRule="auto"/>
        <w:rPr>
          <w:rFonts w:ascii="Calibri" w:eastAsia="Times New Roman" w:hAnsi="Calibri" w:cs="Times New Roman"/>
          <w:b/>
          <w:color w:val="45B2E9"/>
          <w:u w:val="single"/>
        </w:rPr>
      </w:pPr>
      <w:r w:rsidRPr="0049540F">
        <w:rPr>
          <w:rFonts w:ascii="Calibri" w:eastAsia="Times New Roman" w:hAnsi="Calibri" w:cs="Times New Roman"/>
          <w:b/>
          <w:color w:val="45B2E9"/>
          <w:u w:val="single"/>
        </w:rPr>
        <w:t>Signatures</w:t>
      </w:r>
    </w:p>
    <w:p w14:paraId="7136C72C" w14:textId="77777777" w:rsidR="0049540F" w:rsidRPr="0049540F" w:rsidRDefault="0049540F" w:rsidP="0049540F">
      <w:pPr>
        <w:numPr>
          <w:ilvl w:val="0"/>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Regional Coordinator</w:t>
      </w:r>
    </w:p>
    <w:p w14:paraId="5D83CB48" w14:textId="2299E279" w:rsidR="0049540F" w:rsidRPr="0049540F" w:rsidRDefault="008F1AB1" w:rsidP="0049540F">
      <w:pPr>
        <w:numPr>
          <w:ilvl w:val="1"/>
          <w:numId w:val="24"/>
        </w:numPr>
        <w:spacing w:after="0" w:line="240" w:lineRule="auto"/>
        <w:contextualSpacing/>
        <w:rPr>
          <w:rFonts w:ascii="Calibri" w:eastAsia="Times New Roman" w:hAnsi="Calibri" w:cs="Times New Roman"/>
        </w:rPr>
      </w:pPr>
      <w:r>
        <w:rPr>
          <w:rFonts w:ascii="Calibri" w:eastAsia="Times New Roman" w:hAnsi="Calibri" w:cs="Times New Roman"/>
        </w:rPr>
        <w:t>Initials</w:t>
      </w:r>
      <w:r w:rsidR="00305B74">
        <w:rPr>
          <w:rFonts w:ascii="Calibri" w:eastAsia="Times New Roman" w:hAnsi="Calibri" w:cs="Times New Roman"/>
        </w:rPr>
        <w:t xml:space="preserve">: </w:t>
      </w:r>
      <w:r w:rsidR="00305B74" w:rsidRPr="00AB106C">
        <w:rPr>
          <w:rFonts w:ascii="Calibri" w:eastAsia="Times New Roman" w:hAnsi="Calibri" w:cs="Times New Roman"/>
          <w:u w:val="single"/>
        </w:rPr>
        <w:fldChar w:fldCharType="begin">
          <w:ffData>
            <w:name w:val="Text2"/>
            <w:enabled/>
            <w:calcOnExit w:val="0"/>
            <w:textInput/>
          </w:ffData>
        </w:fldChar>
      </w:r>
      <w:r w:rsidR="00305B74" w:rsidRPr="00AB106C">
        <w:rPr>
          <w:rFonts w:ascii="Calibri" w:eastAsia="Times New Roman" w:hAnsi="Calibri" w:cs="Times New Roman"/>
          <w:u w:val="single"/>
        </w:rPr>
        <w:instrText xml:space="preserve"> FORMTEXT </w:instrText>
      </w:r>
      <w:r w:rsidR="00305B74" w:rsidRPr="00AB106C">
        <w:rPr>
          <w:rFonts w:ascii="Calibri" w:eastAsia="Times New Roman" w:hAnsi="Calibri" w:cs="Times New Roman"/>
          <w:u w:val="single"/>
        </w:rPr>
      </w:r>
      <w:r w:rsidR="00305B74" w:rsidRPr="00AB106C">
        <w:rPr>
          <w:rFonts w:ascii="Calibri" w:eastAsia="Times New Roman" w:hAnsi="Calibri" w:cs="Times New Roman"/>
          <w:u w:val="single"/>
        </w:rPr>
        <w:fldChar w:fldCharType="separate"/>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u w:val="single"/>
        </w:rPr>
        <w:fldChar w:fldCharType="end"/>
      </w:r>
    </w:p>
    <w:p w14:paraId="282E6A71" w14:textId="38197CE7" w:rsidR="0049540F" w:rsidRPr="0049540F" w:rsidRDefault="0049540F" w:rsidP="0049540F">
      <w:pPr>
        <w:numPr>
          <w:ilvl w:val="1"/>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Date</w:t>
      </w:r>
      <w:r w:rsidR="00305B74">
        <w:rPr>
          <w:rFonts w:ascii="Calibri" w:eastAsia="Times New Roman" w:hAnsi="Calibri" w:cs="Times New Roman"/>
        </w:rPr>
        <w:t xml:space="preserve">: </w:t>
      </w:r>
      <w:r w:rsidR="00305B74" w:rsidRPr="00AB106C">
        <w:rPr>
          <w:rFonts w:ascii="Calibri" w:eastAsia="Times New Roman" w:hAnsi="Calibri" w:cs="Times New Roman"/>
          <w:u w:val="single"/>
        </w:rPr>
        <w:fldChar w:fldCharType="begin">
          <w:ffData>
            <w:name w:val="Text2"/>
            <w:enabled/>
            <w:calcOnExit w:val="0"/>
            <w:textInput/>
          </w:ffData>
        </w:fldChar>
      </w:r>
      <w:r w:rsidR="00305B74" w:rsidRPr="00AB106C">
        <w:rPr>
          <w:rFonts w:ascii="Calibri" w:eastAsia="Times New Roman" w:hAnsi="Calibri" w:cs="Times New Roman"/>
          <w:u w:val="single"/>
        </w:rPr>
        <w:instrText xml:space="preserve"> FORMTEXT </w:instrText>
      </w:r>
      <w:r w:rsidR="00305B74" w:rsidRPr="00AB106C">
        <w:rPr>
          <w:rFonts w:ascii="Calibri" w:eastAsia="Times New Roman" w:hAnsi="Calibri" w:cs="Times New Roman"/>
          <w:u w:val="single"/>
        </w:rPr>
      </w:r>
      <w:r w:rsidR="00305B74" w:rsidRPr="00AB106C">
        <w:rPr>
          <w:rFonts w:ascii="Calibri" w:eastAsia="Times New Roman" w:hAnsi="Calibri" w:cs="Times New Roman"/>
          <w:u w:val="single"/>
        </w:rPr>
        <w:fldChar w:fldCharType="separate"/>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noProof/>
          <w:u w:val="single"/>
        </w:rPr>
        <w:t> </w:t>
      </w:r>
      <w:r w:rsidR="00305B74" w:rsidRPr="00AB106C">
        <w:rPr>
          <w:rFonts w:ascii="Calibri" w:eastAsia="Times New Roman" w:hAnsi="Calibri" w:cs="Times New Roman"/>
          <w:u w:val="single"/>
        </w:rPr>
        <w:fldChar w:fldCharType="end"/>
      </w:r>
    </w:p>
    <w:p w14:paraId="17B63ADC" w14:textId="20314D9D" w:rsidR="0049540F" w:rsidRPr="0049540F" w:rsidRDefault="0049540F" w:rsidP="0049540F">
      <w:pPr>
        <w:numPr>
          <w:ilvl w:val="0"/>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 xml:space="preserve">Global Regional Council </w:t>
      </w:r>
      <w:r>
        <w:rPr>
          <w:rFonts w:ascii="Calibri" w:eastAsia="Times New Roman" w:hAnsi="Calibri" w:cs="Times New Roman"/>
        </w:rPr>
        <w:t>R</w:t>
      </w:r>
      <w:r w:rsidRPr="0049540F">
        <w:rPr>
          <w:rFonts w:ascii="Calibri" w:eastAsia="Times New Roman" w:hAnsi="Calibri" w:cs="Times New Roman"/>
        </w:rPr>
        <w:t xml:space="preserve">epresentative </w:t>
      </w:r>
    </w:p>
    <w:p w14:paraId="59792944" w14:textId="77777777" w:rsidR="008F1AB1" w:rsidRPr="0049540F" w:rsidRDefault="008F1AB1" w:rsidP="008F1AB1">
      <w:pPr>
        <w:numPr>
          <w:ilvl w:val="1"/>
          <w:numId w:val="24"/>
        </w:numPr>
        <w:spacing w:after="0" w:line="240" w:lineRule="auto"/>
        <w:contextualSpacing/>
        <w:rPr>
          <w:rFonts w:ascii="Calibri" w:eastAsia="Times New Roman" w:hAnsi="Calibri" w:cs="Times New Roman"/>
        </w:rPr>
      </w:pPr>
      <w:r>
        <w:rPr>
          <w:rFonts w:ascii="Calibri" w:eastAsia="Times New Roman" w:hAnsi="Calibri" w:cs="Times New Roman"/>
        </w:rPr>
        <w:t xml:space="preserve">Initials: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18310DAB" w14:textId="77777777" w:rsidR="008F1AB1" w:rsidRPr="0049540F" w:rsidRDefault="008F1AB1" w:rsidP="008F1AB1">
      <w:pPr>
        <w:numPr>
          <w:ilvl w:val="1"/>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Date</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785525DF" w14:textId="209514D3" w:rsidR="0049540F" w:rsidRPr="0049540F" w:rsidRDefault="0049540F" w:rsidP="0049540F">
      <w:pPr>
        <w:numPr>
          <w:ilvl w:val="0"/>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 xml:space="preserve">Designated </w:t>
      </w:r>
      <w:r>
        <w:rPr>
          <w:rFonts w:ascii="Calibri" w:eastAsia="Times New Roman" w:hAnsi="Calibri" w:cs="Times New Roman"/>
        </w:rPr>
        <w:t>L</w:t>
      </w:r>
      <w:r w:rsidRPr="0049540F">
        <w:rPr>
          <w:rFonts w:ascii="Calibri" w:eastAsia="Times New Roman" w:hAnsi="Calibri" w:cs="Times New Roman"/>
        </w:rPr>
        <w:t xml:space="preserve">ead </w:t>
      </w:r>
      <w:r>
        <w:rPr>
          <w:rFonts w:ascii="Calibri" w:eastAsia="Times New Roman" w:hAnsi="Calibri" w:cs="Times New Roman"/>
        </w:rPr>
        <w:t>C</w:t>
      </w:r>
      <w:r w:rsidRPr="0049540F">
        <w:rPr>
          <w:rFonts w:ascii="Calibri" w:eastAsia="Times New Roman" w:hAnsi="Calibri" w:cs="Times New Roman"/>
        </w:rPr>
        <w:t xml:space="preserve">hapter </w:t>
      </w:r>
      <w:r>
        <w:rPr>
          <w:rFonts w:ascii="Calibri" w:eastAsia="Times New Roman" w:hAnsi="Calibri" w:cs="Times New Roman"/>
        </w:rPr>
        <w:t>O</w:t>
      </w:r>
      <w:r w:rsidRPr="0049540F">
        <w:rPr>
          <w:rFonts w:ascii="Calibri" w:eastAsia="Times New Roman" w:hAnsi="Calibri" w:cs="Times New Roman"/>
        </w:rPr>
        <w:t>fficer</w:t>
      </w:r>
    </w:p>
    <w:p w14:paraId="2CE6052E" w14:textId="77777777" w:rsidR="008F1AB1" w:rsidRPr="0049540F" w:rsidRDefault="008F1AB1" w:rsidP="008F1AB1">
      <w:pPr>
        <w:numPr>
          <w:ilvl w:val="1"/>
          <w:numId w:val="24"/>
        </w:numPr>
        <w:spacing w:after="0" w:line="240" w:lineRule="auto"/>
        <w:contextualSpacing/>
        <w:rPr>
          <w:rFonts w:ascii="Calibri" w:eastAsia="Times New Roman" w:hAnsi="Calibri" w:cs="Times New Roman"/>
        </w:rPr>
      </w:pPr>
      <w:r>
        <w:rPr>
          <w:rFonts w:ascii="Calibri" w:eastAsia="Times New Roman" w:hAnsi="Calibri" w:cs="Times New Roman"/>
        </w:rPr>
        <w:t xml:space="preserve">Initials: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0F61880F" w14:textId="77777777" w:rsidR="008F1AB1" w:rsidRPr="0049540F" w:rsidRDefault="008F1AB1" w:rsidP="008F1AB1">
      <w:pPr>
        <w:numPr>
          <w:ilvl w:val="1"/>
          <w:numId w:val="24"/>
        </w:numPr>
        <w:spacing w:after="0" w:line="240" w:lineRule="auto"/>
        <w:contextualSpacing/>
        <w:rPr>
          <w:rFonts w:ascii="Calibri" w:eastAsia="Times New Roman" w:hAnsi="Calibri" w:cs="Times New Roman"/>
        </w:rPr>
      </w:pPr>
      <w:r w:rsidRPr="0049540F">
        <w:rPr>
          <w:rFonts w:ascii="Calibri" w:eastAsia="Times New Roman" w:hAnsi="Calibri" w:cs="Times New Roman"/>
        </w:rPr>
        <w:t>Date</w:t>
      </w:r>
      <w:r>
        <w:rPr>
          <w:rFonts w:ascii="Calibri" w:eastAsia="Times New Roman" w:hAnsi="Calibri" w:cs="Times New Roman"/>
        </w:rPr>
        <w:t xml:space="preserve">: </w:t>
      </w:r>
      <w:r w:rsidRPr="00AB106C">
        <w:rPr>
          <w:rFonts w:ascii="Calibri" w:eastAsia="Times New Roman" w:hAnsi="Calibri" w:cs="Times New Roman"/>
          <w:u w:val="single"/>
        </w:rPr>
        <w:fldChar w:fldCharType="begin">
          <w:ffData>
            <w:name w:val="Text2"/>
            <w:enabled/>
            <w:calcOnExit w:val="0"/>
            <w:textInput/>
          </w:ffData>
        </w:fldChar>
      </w:r>
      <w:r w:rsidRPr="00AB106C">
        <w:rPr>
          <w:rFonts w:ascii="Calibri" w:eastAsia="Times New Roman" w:hAnsi="Calibri" w:cs="Times New Roman"/>
          <w:u w:val="single"/>
        </w:rPr>
        <w:instrText xml:space="preserve"> FORMTEXT </w:instrText>
      </w:r>
      <w:r w:rsidRPr="00AB106C">
        <w:rPr>
          <w:rFonts w:ascii="Calibri" w:eastAsia="Times New Roman" w:hAnsi="Calibri" w:cs="Times New Roman"/>
          <w:u w:val="single"/>
        </w:rPr>
      </w:r>
      <w:r w:rsidRPr="00AB106C">
        <w:rPr>
          <w:rFonts w:ascii="Calibri" w:eastAsia="Times New Roman" w:hAnsi="Calibri" w:cs="Times New Roman"/>
          <w:u w:val="single"/>
        </w:rPr>
        <w:fldChar w:fldCharType="separate"/>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noProof/>
          <w:u w:val="single"/>
        </w:rPr>
        <w:t> </w:t>
      </w:r>
      <w:r w:rsidRPr="00AB106C">
        <w:rPr>
          <w:rFonts w:ascii="Calibri" w:eastAsia="Times New Roman" w:hAnsi="Calibri" w:cs="Times New Roman"/>
          <w:u w:val="single"/>
        </w:rPr>
        <w:fldChar w:fldCharType="end"/>
      </w:r>
    </w:p>
    <w:p w14:paraId="6E7F04F3" w14:textId="77777777" w:rsidR="0049540F" w:rsidRPr="0049540F" w:rsidRDefault="0049540F" w:rsidP="0049540F">
      <w:pPr>
        <w:spacing w:line="256" w:lineRule="auto"/>
        <w:rPr>
          <w:rFonts w:ascii="Calibri" w:eastAsia="Times New Roman" w:hAnsi="Calibri" w:cs="Times New Roman"/>
        </w:rPr>
      </w:pPr>
    </w:p>
    <w:p w14:paraId="227D4744" w14:textId="3CDD5958" w:rsidR="005942EB" w:rsidRPr="00601616" w:rsidRDefault="0049540F" w:rsidP="005942EB">
      <w:pPr>
        <w:spacing w:after="0" w:line="240" w:lineRule="auto"/>
        <w:rPr>
          <w:b/>
          <w:bCs/>
          <w:color w:val="5E50B5"/>
        </w:rPr>
      </w:pPr>
      <w:r w:rsidRPr="0049540F">
        <w:rPr>
          <w:rFonts w:ascii="Calibri" w:eastAsia="Calibri" w:hAnsi="Calibri" w:cs="Times New Roman"/>
        </w:rPr>
        <w:lastRenderedPageBreak/>
        <w:t xml:space="preserve">Direct any questions, and the completed form, to </w:t>
      </w:r>
      <w:r>
        <w:rPr>
          <w:rFonts w:ascii="Calibri" w:eastAsia="Calibri" w:hAnsi="Calibri" w:cs="Times New Roman"/>
        </w:rPr>
        <w:t xml:space="preserve">the </w:t>
      </w:r>
      <w:r w:rsidRPr="0049540F">
        <w:rPr>
          <w:rFonts w:ascii="Calibri" w:eastAsia="Calibri" w:hAnsi="Calibri" w:cs="Times New Roman"/>
        </w:rPr>
        <w:t xml:space="preserve">Global Regional Council Coordinator at </w:t>
      </w:r>
      <w:hyperlink r:id="rId11" w:history="1">
        <w:r w:rsidRPr="0049540F">
          <w:rPr>
            <w:rFonts w:ascii="Calibri" w:eastAsia="Calibri" w:hAnsi="Calibri" w:cs="Times New Roman"/>
            <w:color w:val="0563C1" w:themeColor="hyperlink"/>
            <w:u w:val="single"/>
          </w:rPr>
          <w:t>global@sigmanursing.org</w:t>
        </w:r>
      </w:hyperlink>
      <w:r w:rsidRPr="0049540F">
        <w:rPr>
          <w:rFonts w:ascii="Calibri" w:eastAsia="Calibri" w:hAnsi="Calibri" w:cs="Times New Roman"/>
        </w:rPr>
        <w:t>.</w:t>
      </w:r>
      <w:r w:rsidR="005942EB">
        <w:rPr>
          <w:b/>
          <w:color w:val="5E50B5"/>
        </w:rPr>
        <w:br/>
      </w:r>
    </w:p>
    <w:p w14:paraId="032A93C4" w14:textId="77777777" w:rsidR="005942EB" w:rsidRPr="005942EB" w:rsidRDefault="005942EB" w:rsidP="005942EB">
      <w:pPr>
        <w:spacing w:after="0" w:line="240" w:lineRule="auto"/>
      </w:pPr>
    </w:p>
    <w:p w14:paraId="5A40F90D" w14:textId="77777777" w:rsidR="008563F8" w:rsidRPr="008563F8" w:rsidRDefault="008563F8" w:rsidP="008563F8">
      <w:pPr>
        <w:spacing w:after="0" w:line="240" w:lineRule="auto"/>
      </w:pPr>
    </w:p>
    <w:sectPr w:rsidR="008563F8" w:rsidRPr="0085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64"/>
    <w:multiLevelType w:val="hybridMultilevel"/>
    <w:tmpl w:val="C074BE6E"/>
    <w:lvl w:ilvl="0" w:tplc="C868C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DB8"/>
    <w:multiLevelType w:val="hybridMultilevel"/>
    <w:tmpl w:val="994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6E09"/>
    <w:multiLevelType w:val="hybridMultilevel"/>
    <w:tmpl w:val="33908A74"/>
    <w:lvl w:ilvl="0" w:tplc="6A524BA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E43"/>
    <w:multiLevelType w:val="hybridMultilevel"/>
    <w:tmpl w:val="4EA0B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FF0E1B"/>
    <w:multiLevelType w:val="hybridMultilevel"/>
    <w:tmpl w:val="8A22DAB8"/>
    <w:lvl w:ilvl="0" w:tplc="E13A1D2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86539"/>
    <w:multiLevelType w:val="multilevel"/>
    <w:tmpl w:val="E4A8A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numFmt w:val="decimal"/>
      <w:lvlText w:val="%5."/>
      <w:lvlJc w:val="left"/>
      <w:pPr>
        <w:ind w:left="0" w:firstLine="0"/>
      </w:pPr>
    </w:lvl>
    <w:lvl w:ilvl="5">
      <w:start w:val="1"/>
      <w:numFmt w:val="lowerLetter"/>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C3FF1"/>
    <w:multiLevelType w:val="hybridMultilevel"/>
    <w:tmpl w:val="9B442D00"/>
    <w:lvl w:ilvl="0" w:tplc="C868C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7568A"/>
    <w:multiLevelType w:val="hybridMultilevel"/>
    <w:tmpl w:val="84A4EE78"/>
    <w:lvl w:ilvl="0" w:tplc="E13A1D2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18BD"/>
    <w:multiLevelType w:val="hybridMultilevel"/>
    <w:tmpl w:val="6EB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92822"/>
    <w:multiLevelType w:val="hybridMultilevel"/>
    <w:tmpl w:val="CD2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C626E"/>
    <w:multiLevelType w:val="hybridMultilevel"/>
    <w:tmpl w:val="04FED5FE"/>
    <w:lvl w:ilvl="0" w:tplc="D30C0B9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73A00"/>
    <w:multiLevelType w:val="multilevel"/>
    <w:tmpl w:val="9FE6B6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875C67"/>
    <w:multiLevelType w:val="hybridMultilevel"/>
    <w:tmpl w:val="6E8A22C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500F25AF"/>
    <w:multiLevelType w:val="hybridMultilevel"/>
    <w:tmpl w:val="4D42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60EA1"/>
    <w:multiLevelType w:val="hybridMultilevel"/>
    <w:tmpl w:val="D8D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E03B5"/>
    <w:multiLevelType w:val="hybridMultilevel"/>
    <w:tmpl w:val="A6D2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E4133"/>
    <w:multiLevelType w:val="hybridMultilevel"/>
    <w:tmpl w:val="E84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11C05"/>
    <w:multiLevelType w:val="multilevel"/>
    <w:tmpl w:val="36EEA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lowerLetter"/>
      <w:lvlText w:val="%6."/>
      <w:lvlJc w:val="left"/>
      <w:pPr>
        <w:tabs>
          <w:tab w:val="num" w:pos="4320"/>
        </w:tabs>
        <w:ind w:left="4320" w:hanging="360"/>
      </w:p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620081"/>
    <w:multiLevelType w:val="hybridMultilevel"/>
    <w:tmpl w:val="EE82B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A47DA"/>
    <w:multiLevelType w:val="hybridMultilevel"/>
    <w:tmpl w:val="500C570A"/>
    <w:lvl w:ilvl="0" w:tplc="C868C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628EE"/>
    <w:multiLevelType w:val="hybridMultilevel"/>
    <w:tmpl w:val="4EA0BCF0"/>
    <w:lvl w:ilvl="0" w:tplc="E13A1D2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D157E"/>
    <w:multiLevelType w:val="hybridMultilevel"/>
    <w:tmpl w:val="FCFE5A32"/>
    <w:lvl w:ilvl="0" w:tplc="9362909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F627C"/>
    <w:multiLevelType w:val="hybridMultilevel"/>
    <w:tmpl w:val="C4C4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847486">
    <w:abstractNumId w:val="22"/>
  </w:num>
  <w:num w:numId="2" w16cid:durableId="1311014233">
    <w:abstractNumId w:val="13"/>
  </w:num>
  <w:num w:numId="3" w16cid:durableId="1200972062">
    <w:abstractNumId w:val="2"/>
  </w:num>
  <w:num w:numId="4" w16cid:durableId="963727534">
    <w:abstractNumId w:val="3"/>
  </w:num>
  <w:num w:numId="5" w16cid:durableId="1432167915">
    <w:abstractNumId w:val="20"/>
  </w:num>
  <w:num w:numId="6" w16cid:durableId="1683509155">
    <w:abstractNumId w:val="7"/>
  </w:num>
  <w:num w:numId="7" w16cid:durableId="1284532907">
    <w:abstractNumId w:val="4"/>
  </w:num>
  <w:num w:numId="8" w16cid:durableId="63649229">
    <w:abstractNumId w:val="18"/>
  </w:num>
  <w:num w:numId="9" w16cid:durableId="1967202770">
    <w:abstractNumId w:val="1"/>
  </w:num>
  <w:num w:numId="10" w16cid:durableId="125396555">
    <w:abstractNumId w:val="9"/>
  </w:num>
  <w:num w:numId="11" w16cid:durableId="814370365">
    <w:abstractNumId w:val="14"/>
  </w:num>
  <w:num w:numId="12" w16cid:durableId="1275290878">
    <w:abstractNumId w:val="15"/>
  </w:num>
  <w:num w:numId="13" w16cid:durableId="1937901765">
    <w:abstractNumId w:val="16"/>
  </w:num>
  <w:num w:numId="14" w16cid:durableId="471559306">
    <w:abstractNumId w:val="6"/>
  </w:num>
  <w:num w:numId="15" w16cid:durableId="1822889170">
    <w:abstractNumId w:val="19"/>
  </w:num>
  <w:num w:numId="16" w16cid:durableId="885991313">
    <w:abstractNumId w:val="0"/>
  </w:num>
  <w:num w:numId="17" w16cid:durableId="1038777498">
    <w:abstractNumId w:val="21"/>
  </w:num>
  <w:num w:numId="18" w16cid:durableId="1242714333">
    <w:abstractNumId w:val="8"/>
  </w:num>
  <w:num w:numId="19" w16cid:durableId="292563661">
    <w:abstractNumId w:val="10"/>
  </w:num>
  <w:num w:numId="20" w16cid:durableId="737171596">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5."/>
        <w:lvlJc w:val="left"/>
      </w:lvl>
    </w:lvlOverride>
    <w:lvlOverride w:ilvl="5">
      <w:lvl w:ilvl="5">
        <w:start w:val="1"/>
        <w:numFmt w:val="lowerLetter"/>
        <w:lvlText w:val="%6."/>
        <w:lvlJc w:val="left"/>
        <w:pPr>
          <w:tabs>
            <w:tab w:val="num" w:pos="4320"/>
          </w:tabs>
          <w:ind w:left="4320" w:hanging="360"/>
        </w:p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21" w16cid:durableId="1456407651">
    <w:abstractNumId w:val="5"/>
    <w:lvlOverride w:ilvl="0"/>
    <w:lvlOverride w:ilvl="1"/>
    <w:lvlOverride w:ilvl="2"/>
    <w:lvlOverride w:ilvl="3"/>
    <w:lvlOverride w:ilvl="4"/>
    <w:lvlOverride w:ilvl="5">
      <w:startOverride w:val="1"/>
    </w:lvlOverride>
    <w:lvlOverride w:ilvl="6"/>
    <w:lvlOverride w:ilvl="7"/>
    <w:lvlOverride w:ilvl="8"/>
  </w:num>
  <w:num w:numId="22" w16cid:durableId="1437864814">
    <w:abstractNumId w:val="11"/>
  </w:num>
  <w:num w:numId="23" w16cid:durableId="1794716089">
    <w:abstractNumId w:val="12"/>
  </w:num>
  <w:num w:numId="24" w16cid:durableId="1357464100">
    <w:abstractNumId w:val="17"/>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start w:val="1"/>
        <w:numFmt w:val="decimal"/>
        <w:lvlText w:val="%5."/>
        <w:lvlJc w:val="left"/>
        <w:pPr>
          <w:ind w:left="0" w:firstLine="0"/>
        </w:pPr>
        <w:rPr>
          <w:rFonts w:ascii="Symbol" w:hAnsi="Symbol" w:hint="default"/>
          <w:sz w:val="20"/>
        </w:r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
        <w:lvlJc w:val="left"/>
        <w:pPr>
          <w:tabs>
            <w:tab w:val="num" w:pos="5040"/>
          </w:tabs>
          <w:ind w:left="5040" w:hanging="360"/>
        </w:pPr>
        <w:rPr>
          <w:rFonts w:ascii="Symbol" w:hAnsi="Symbol" w:hint="default"/>
          <w:sz w:val="20"/>
        </w:rPr>
      </w:lvl>
    </w:lvlOverride>
    <w:lvlOverride w:ilvl="7">
      <w:lvl w:ilvl="7">
        <w:start w:val="1"/>
        <w:numFmt w:val="decimal"/>
        <w:lvlText w:val=""/>
        <w:lvlJc w:val="left"/>
        <w:pPr>
          <w:tabs>
            <w:tab w:val="num" w:pos="5760"/>
          </w:tabs>
          <w:ind w:left="5760" w:hanging="360"/>
        </w:pPr>
        <w:rPr>
          <w:rFonts w:ascii="Symbol" w:hAnsi="Symbol" w:hint="default"/>
          <w:sz w:val="20"/>
        </w:rPr>
      </w:lvl>
    </w:lvlOverride>
    <w:lvlOverride w:ilvl="8">
      <w:lvl w:ilvl="8">
        <w:start w:val="1"/>
        <w:numFmt w:val="decimal"/>
        <w:lvlText w:val=""/>
        <w:lvlJc w:val="left"/>
        <w:pPr>
          <w:tabs>
            <w:tab w:val="num" w:pos="6480"/>
          </w:tabs>
          <w:ind w:left="64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36"/>
    <w:rsid w:val="000743B9"/>
    <w:rsid w:val="000D4A58"/>
    <w:rsid w:val="000D55AF"/>
    <w:rsid w:val="00133491"/>
    <w:rsid w:val="00151D0F"/>
    <w:rsid w:val="001A6296"/>
    <w:rsid w:val="001C1B99"/>
    <w:rsid w:val="001C4C2A"/>
    <w:rsid w:val="002131E6"/>
    <w:rsid w:val="00263623"/>
    <w:rsid w:val="00284826"/>
    <w:rsid w:val="00285CDA"/>
    <w:rsid w:val="002C6C02"/>
    <w:rsid w:val="002E60B5"/>
    <w:rsid w:val="00305B74"/>
    <w:rsid w:val="00382759"/>
    <w:rsid w:val="00383479"/>
    <w:rsid w:val="00385AE8"/>
    <w:rsid w:val="0039640F"/>
    <w:rsid w:val="003A2AC9"/>
    <w:rsid w:val="003A61C6"/>
    <w:rsid w:val="003D0E29"/>
    <w:rsid w:val="003F43A7"/>
    <w:rsid w:val="0040071D"/>
    <w:rsid w:val="00424CAE"/>
    <w:rsid w:val="0044305A"/>
    <w:rsid w:val="0049540F"/>
    <w:rsid w:val="004B20E2"/>
    <w:rsid w:val="004B6B05"/>
    <w:rsid w:val="004E3D6A"/>
    <w:rsid w:val="004F00BB"/>
    <w:rsid w:val="00511334"/>
    <w:rsid w:val="005549E4"/>
    <w:rsid w:val="005942EB"/>
    <w:rsid w:val="005C2F85"/>
    <w:rsid w:val="00601616"/>
    <w:rsid w:val="0062411C"/>
    <w:rsid w:val="00684BB2"/>
    <w:rsid w:val="006A1AE2"/>
    <w:rsid w:val="00706364"/>
    <w:rsid w:val="00723B29"/>
    <w:rsid w:val="0073228C"/>
    <w:rsid w:val="0073245C"/>
    <w:rsid w:val="007407A2"/>
    <w:rsid w:val="0075686D"/>
    <w:rsid w:val="0076380E"/>
    <w:rsid w:val="0079367B"/>
    <w:rsid w:val="007D7B95"/>
    <w:rsid w:val="007E650F"/>
    <w:rsid w:val="008563F8"/>
    <w:rsid w:val="008B21B3"/>
    <w:rsid w:val="008D0E46"/>
    <w:rsid w:val="008D659D"/>
    <w:rsid w:val="008F1AB1"/>
    <w:rsid w:val="008F32EF"/>
    <w:rsid w:val="008F330B"/>
    <w:rsid w:val="00902EE8"/>
    <w:rsid w:val="009063BF"/>
    <w:rsid w:val="00907FB4"/>
    <w:rsid w:val="00916055"/>
    <w:rsid w:val="00917AD4"/>
    <w:rsid w:val="00922D53"/>
    <w:rsid w:val="009B6712"/>
    <w:rsid w:val="009C2936"/>
    <w:rsid w:val="009D0172"/>
    <w:rsid w:val="009D02B9"/>
    <w:rsid w:val="00A03E00"/>
    <w:rsid w:val="00A629A9"/>
    <w:rsid w:val="00AB0E76"/>
    <w:rsid w:val="00AB106C"/>
    <w:rsid w:val="00B02925"/>
    <w:rsid w:val="00B17FE3"/>
    <w:rsid w:val="00B416B1"/>
    <w:rsid w:val="00B72A56"/>
    <w:rsid w:val="00BC78DA"/>
    <w:rsid w:val="00BD5118"/>
    <w:rsid w:val="00BE2E20"/>
    <w:rsid w:val="00CA0263"/>
    <w:rsid w:val="00CB6282"/>
    <w:rsid w:val="00CC5095"/>
    <w:rsid w:val="00CE2BE0"/>
    <w:rsid w:val="00D03C1F"/>
    <w:rsid w:val="00D143E3"/>
    <w:rsid w:val="00DA1780"/>
    <w:rsid w:val="00DD2033"/>
    <w:rsid w:val="00DD45E5"/>
    <w:rsid w:val="00E329C6"/>
    <w:rsid w:val="00E63E03"/>
    <w:rsid w:val="00EB0D07"/>
    <w:rsid w:val="00ED13D2"/>
    <w:rsid w:val="00EE3E22"/>
    <w:rsid w:val="00F13C5B"/>
    <w:rsid w:val="00F37D37"/>
    <w:rsid w:val="00F91E68"/>
    <w:rsid w:val="00FC349E"/>
    <w:rsid w:val="00FD037C"/>
    <w:rsid w:val="00FD5129"/>
    <w:rsid w:val="10B696D4"/>
    <w:rsid w:val="1C5B96AC"/>
    <w:rsid w:val="24CD313F"/>
    <w:rsid w:val="25D7E65A"/>
    <w:rsid w:val="268A08F0"/>
    <w:rsid w:val="27221A3B"/>
    <w:rsid w:val="29837159"/>
    <w:rsid w:val="30B821A0"/>
    <w:rsid w:val="4270D5EB"/>
    <w:rsid w:val="4415EA40"/>
    <w:rsid w:val="47FCC37A"/>
    <w:rsid w:val="4AA07995"/>
    <w:rsid w:val="536A7058"/>
    <w:rsid w:val="5EFC1318"/>
    <w:rsid w:val="64CD1824"/>
    <w:rsid w:val="64E08A0A"/>
    <w:rsid w:val="684C3AC3"/>
    <w:rsid w:val="69B3FB2D"/>
    <w:rsid w:val="71A5E4B5"/>
    <w:rsid w:val="7DDB0626"/>
    <w:rsid w:val="7E4A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6BB3"/>
  <w15:chartTrackingRefBased/>
  <w15:docId w15:val="{9F780AD3-496D-47E8-B28B-F112213F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E76"/>
    <w:rPr>
      <w:color w:val="0563C1" w:themeColor="hyperlink"/>
      <w:u w:val="single"/>
    </w:rPr>
  </w:style>
  <w:style w:type="character" w:styleId="FollowedHyperlink">
    <w:name w:val="FollowedHyperlink"/>
    <w:basedOn w:val="DefaultParagraphFont"/>
    <w:uiPriority w:val="99"/>
    <w:semiHidden/>
    <w:unhideWhenUsed/>
    <w:rsid w:val="00AB0E76"/>
    <w:rPr>
      <w:color w:val="954F72" w:themeColor="followedHyperlink"/>
      <w:u w:val="single"/>
    </w:rPr>
  </w:style>
  <w:style w:type="table" w:styleId="TableGrid">
    <w:name w:val="Table Grid"/>
    <w:basedOn w:val="TableNormal"/>
    <w:uiPriority w:val="59"/>
    <w:rsid w:val="0038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AE8"/>
    <w:pPr>
      <w:spacing w:after="200" w:line="276" w:lineRule="auto"/>
      <w:ind w:left="720"/>
      <w:contextualSpacing/>
    </w:pPr>
  </w:style>
  <w:style w:type="character" w:styleId="Mention">
    <w:name w:val="Mention"/>
    <w:basedOn w:val="DefaultParagraphFont"/>
    <w:uiPriority w:val="99"/>
    <w:semiHidden/>
    <w:unhideWhenUsed/>
    <w:rsid w:val="0062411C"/>
    <w:rPr>
      <w:color w:val="2B579A"/>
      <w:shd w:val="clear" w:color="auto" w:fill="E6E6E6"/>
    </w:rPr>
  </w:style>
  <w:style w:type="character" w:styleId="UnresolvedMention">
    <w:name w:val="Unresolved Mention"/>
    <w:basedOn w:val="DefaultParagraphFont"/>
    <w:uiPriority w:val="99"/>
    <w:semiHidden/>
    <w:unhideWhenUsed/>
    <w:rsid w:val="00902EE8"/>
    <w:rPr>
      <w:color w:val="808080"/>
      <w:shd w:val="clear" w:color="auto" w:fill="E6E6E6"/>
    </w:rPr>
  </w:style>
  <w:style w:type="paragraph" w:styleId="BalloonText">
    <w:name w:val="Balloon Text"/>
    <w:basedOn w:val="Normal"/>
    <w:link w:val="BalloonTextChar"/>
    <w:uiPriority w:val="99"/>
    <w:semiHidden/>
    <w:unhideWhenUsed/>
    <w:rsid w:val="00B72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56"/>
    <w:rPr>
      <w:rFonts w:ascii="Segoe UI" w:hAnsi="Segoe UI" w:cs="Segoe UI"/>
      <w:sz w:val="18"/>
      <w:szCs w:val="18"/>
    </w:rPr>
  </w:style>
  <w:style w:type="paragraph" w:customStyle="1" w:styleId="Default">
    <w:name w:val="Default"/>
    <w:rsid w:val="000D4A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4012">
      <w:bodyDiv w:val="1"/>
      <w:marLeft w:val="0"/>
      <w:marRight w:val="0"/>
      <w:marTop w:val="0"/>
      <w:marBottom w:val="0"/>
      <w:divBdr>
        <w:top w:val="none" w:sz="0" w:space="0" w:color="auto"/>
        <w:left w:val="none" w:sz="0" w:space="0" w:color="auto"/>
        <w:bottom w:val="none" w:sz="0" w:space="0" w:color="auto"/>
        <w:right w:val="none" w:sz="0" w:space="0" w:color="auto"/>
      </w:divBdr>
    </w:div>
    <w:div w:id="665129415">
      <w:bodyDiv w:val="1"/>
      <w:marLeft w:val="0"/>
      <w:marRight w:val="0"/>
      <w:marTop w:val="0"/>
      <w:marBottom w:val="0"/>
      <w:divBdr>
        <w:top w:val="none" w:sz="0" w:space="0" w:color="auto"/>
        <w:left w:val="none" w:sz="0" w:space="0" w:color="auto"/>
        <w:bottom w:val="none" w:sz="0" w:space="0" w:color="auto"/>
        <w:right w:val="none" w:sz="0" w:space="0" w:color="auto"/>
      </w:divBdr>
    </w:div>
    <w:div w:id="1058820526">
      <w:bodyDiv w:val="1"/>
      <w:marLeft w:val="0"/>
      <w:marRight w:val="0"/>
      <w:marTop w:val="0"/>
      <w:marBottom w:val="0"/>
      <w:divBdr>
        <w:top w:val="none" w:sz="0" w:space="0" w:color="auto"/>
        <w:left w:val="none" w:sz="0" w:space="0" w:color="auto"/>
        <w:bottom w:val="none" w:sz="0" w:space="0" w:color="auto"/>
        <w:right w:val="none" w:sz="0" w:space="0" w:color="auto"/>
      </w:divBdr>
    </w:div>
    <w:div w:id="1208450438">
      <w:bodyDiv w:val="1"/>
      <w:marLeft w:val="0"/>
      <w:marRight w:val="0"/>
      <w:marTop w:val="0"/>
      <w:marBottom w:val="0"/>
      <w:divBdr>
        <w:top w:val="none" w:sz="0" w:space="0" w:color="auto"/>
        <w:left w:val="none" w:sz="0" w:space="0" w:color="auto"/>
        <w:bottom w:val="none" w:sz="0" w:space="0" w:color="auto"/>
        <w:right w:val="none" w:sz="0" w:space="0" w:color="auto"/>
      </w:divBdr>
    </w:div>
    <w:div w:id="1395620518">
      <w:bodyDiv w:val="1"/>
      <w:marLeft w:val="0"/>
      <w:marRight w:val="0"/>
      <w:marTop w:val="0"/>
      <w:marBottom w:val="0"/>
      <w:divBdr>
        <w:top w:val="none" w:sz="0" w:space="0" w:color="auto"/>
        <w:left w:val="none" w:sz="0" w:space="0" w:color="auto"/>
        <w:bottom w:val="none" w:sz="0" w:space="0" w:color="auto"/>
        <w:right w:val="none" w:sz="0" w:space="0" w:color="auto"/>
      </w:divBdr>
    </w:div>
    <w:div w:id="1585840154">
      <w:bodyDiv w:val="1"/>
      <w:marLeft w:val="0"/>
      <w:marRight w:val="0"/>
      <w:marTop w:val="0"/>
      <w:marBottom w:val="0"/>
      <w:divBdr>
        <w:top w:val="none" w:sz="0" w:space="0" w:color="auto"/>
        <w:left w:val="none" w:sz="0" w:space="0" w:color="auto"/>
        <w:bottom w:val="none" w:sz="0" w:space="0" w:color="auto"/>
        <w:right w:val="none" w:sz="0" w:space="0" w:color="auto"/>
      </w:divBdr>
    </w:div>
    <w:div w:id="1834953872">
      <w:bodyDiv w:val="1"/>
      <w:marLeft w:val="0"/>
      <w:marRight w:val="0"/>
      <w:marTop w:val="0"/>
      <w:marBottom w:val="0"/>
      <w:divBdr>
        <w:top w:val="none" w:sz="0" w:space="0" w:color="auto"/>
        <w:left w:val="none" w:sz="0" w:space="0" w:color="auto"/>
        <w:bottom w:val="none" w:sz="0" w:space="0" w:color="auto"/>
        <w:right w:val="none" w:sz="0" w:space="0" w:color="auto"/>
      </w:divBdr>
    </w:div>
    <w:div w:id="18806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sigmanursing.org" TargetMode="External"/><Relationship Id="rId5" Type="http://schemas.openxmlformats.org/officeDocument/2006/relationships/numbering" Target="numbering.xml"/><Relationship Id="rId10" Type="http://schemas.openxmlformats.org/officeDocument/2006/relationships/hyperlink" Target="mailto:global@sigmanursing.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1903BE6E184429BE762D003610EF4" ma:contentTypeVersion="6" ma:contentTypeDescription="Create a new document." ma:contentTypeScope="" ma:versionID="615dfbac2782fd65fb6b8e56b6565a52">
  <xsd:schema xmlns:xsd="http://www.w3.org/2001/XMLSchema" xmlns:xs="http://www.w3.org/2001/XMLSchema" xmlns:p="http://schemas.microsoft.com/office/2006/metadata/properties" xmlns:ns2="69a90817-2619-442e-8410-43e900dd34bc" xmlns:ns3="5f3d93bd-78ae-4ff4-9433-07cdd4048d60" targetNamespace="http://schemas.microsoft.com/office/2006/metadata/properties" ma:root="true" ma:fieldsID="b305060b0d18bd0dec579c0ee09ec8ea" ns2:_="" ns3:_="">
    <xsd:import namespace="69a90817-2619-442e-8410-43e900dd34bc"/>
    <xsd:import namespace="5f3d93bd-78ae-4ff4-9433-07cdd4048d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90817-2619-442e-8410-43e900dd34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EB14-A990-49C4-9AD4-F1C7FD64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90817-2619-442e-8410-43e900dd34bc"/>
    <ds:schemaRef ds:uri="5f3d93bd-78ae-4ff4-9433-07cdd404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F52B8-5110-40DE-B340-8590D1557E05}">
  <ds:schemaRefs>
    <ds:schemaRef ds:uri="http://schemas.microsoft.com/sharepoint/v3/contenttype/forms"/>
  </ds:schemaRefs>
</ds:datastoreItem>
</file>

<file path=customXml/itemProps3.xml><?xml version="1.0" encoding="utf-8"?>
<ds:datastoreItem xmlns:ds="http://schemas.openxmlformats.org/officeDocument/2006/customXml" ds:itemID="{519154E9-DB0F-4A98-8307-85E42A7C7F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CAE13-41D3-4999-92E0-A8AE3884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Schafer</dc:creator>
  <cp:keywords/>
  <dc:description/>
  <cp:lastModifiedBy>Megan LoGreco</cp:lastModifiedBy>
  <cp:revision>2</cp:revision>
  <cp:lastPrinted>2019-10-01T21:33:00Z</cp:lastPrinted>
  <dcterms:created xsi:type="dcterms:W3CDTF">2022-06-03T15:37:00Z</dcterms:created>
  <dcterms:modified xsi:type="dcterms:W3CDTF">2022-06-03T15:37:00Z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0x0101005751903BE6E184429BE762D003610EF4</vt:lpwstr>
  </property>
  <property fmtid="{D5CDD505-2E9C-101B-9397-08002B2CF9AE}" pid="3" name="AuthorIds_UIVersion_3072">
    <vt:lpwstr>445</vt:lpwstr>
  </property>
</Properties>
</file>